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A78" w:rsidRPr="00331092" w:rsidRDefault="005E1A78" w:rsidP="005B4F00">
      <w:pPr>
        <w:pStyle w:val="Default"/>
        <w:spacing w:before="240"/>
        <w:jc w:val="center"/>
        <w:rPr>
          <w:rFonts w:ascii="Calibri" w:hAnsi="Calibri" w:cs="Times New Roman"/>
          <w:b/>
          <w:bCs/>
          <w:color w:val="auto"/>
          <w:sz w:val="32"/>
          <w:szCs w:val="32"/>
        </w:rPr>
      </w:pPr>
      <w:bookmarkStart w:id="0" w:name="_GoBack"/>
      <w:bookmarkEnd w:id="0"/>
      <w:r w:rsidRPr="00331092">
        <w:rPr>
          <w:rFonts w:ascii="Calibri" w:hAnsi="Calibri" w:cs="Times New Roman"/>
          <w:b/>
          <w:bCs/>
          <w:color w:val="auto"/>
          <w:sz w:val="32"/>
          <w:szCs w:val="32"/>
        </w:rPr>
        <w:t xml:space="preserve">Terms of Reference for Current ICSM Sub-Committees </w:t>
      </w:r>
    </w:p>
    <w:p w:rsidR="003B1C97" w:rsidRPr="00331092" w:rsidRDefault="003B1C97" w:rsidP="005B4F00">
      <w:pPr>
        <w:pStyle w:val="Default"/>
        <w:spacing w:before="240"/>
        <w:jc w:val="center"/>
        <w:rPr>
          <w:rFonts w:ascii="Calibri" w:hAnsi="Calibri" w:cs="Times New Roman"/>
          <w:color w:val="auto"/>
          <w:sz w:val="32"/>
          <w:szCs w:val="32"/>
        </w:rPr>
      </w:pPr>
    </w:p>
    <w:p w:rsidR="005E1A78" w:rsidRPr="00331092" w:rsidRDefault="005E1A78" w:rsidP="005B4F00">
      <w:pPr>
        <w:pStyle w:val="Default"/>
        <w:spacing w:before="480"/>
        <w:ind w:left="280"/>
        <w:rPr>
          <w:rFonts w:ascii="Calibri" w:hAnsi="Calibri" w:cs="Times New Roman"/>
          <w:color w:val="auto"/>
          <w:sz w:val="22"/>
          <w:szCs w:val="22"/>
        </w:rPr>
      </w:pPr>
      <w:r w:rsidRPr="00331092">
        <w:rPr>
          <w:rFonts w:ascii="Calibri" w:hAnsi="Calibri" w:cs="Times New Roman"/>
          <w:b/>
          <w:bCs/>
          <w:color w:val="auto"/>
          <w:sz w:val="22"/>
          <w:szCs w:val="22"/>
        </w:rPr>
        <w:t xml:space="preserve">Committees: </w:t>
      </w:r>
    </w:p>
    <w:p w:rsidR="0072586C" w:rsidRPr="00331092" w:rsidRDefault="0072586C" w:rsidP="0072586C">
      <w:pPr>
        <w:pStyle w:val="Default"/>
        <w:spacing w:before="60"/>
        <w:ind w:left="709"/>
        <w:rPr>
          <w:rFonts w:ascii="Calibri" w:hAnsi="Calibri"/>
          <w:color w:val="auto"/>
          <w:sz w:val="22"/>
          <w:szCs w:val="22"/>
        </w:rPr>
      </w:pPr>
      <w:r w:rsidRPr="00331092">
        <w:rPr>
          <w:rFonts w:ascii="Calibri" w:hAnsi="Calibri"/>
          <w:color w:val="auto"/>
          <w:sz w:val="22"/>
          <w:szCs w:val="22"/>
        </w:rPr>
        <w:t xml:space="preserve">Imagery (ISIG) </w:t>
      </w:r>
    </w:p>
    <w:p w:rsidR="00770713" w:rsidRPr="00331092" w:rsidRDefault="009E3116" w:rsidP="00ED78F5">
      <w:pPr>
        <w:pStyle w:val="Default"/>
        <w:spacing w:before="60"/>
        <w:ind w:left="709"/>
        <w:rPr>
          <w:rFonts w:ascii="Calibri" w:hAnsi="Calibri"/>
          <w:color w:val="auto"/>
          <w:sz w:val="22"/>
          <w:szCs w:val="22"/>
        </w:rPr>
      </w:pPr>
      <w:r>
        <w:rPr>
          <w:rFonts w:ascii="Calibri" w:hAnsi="Calibri"/>
          <w:color w:val="auto"/>
          <w:sz w:val="22"/>
          <w:szCs w:val="22"/>
        </w:rPr>
        <w:t>Cadastre</w:t>
      </w:r>
      <w:r w:rsidR="000E134B">
        <w:rPr>
          <w:rFonts w:ascii="Calibri" w:hAnsi="Calibri"/>
          <w:color w:val="auto"/>
          <w:sz w:val="22"/>
          <w:szCs w:val="22"/>
        </w:rPr>
        <w:t xml:space="preserve"> </w:t>
      </w:r>
      <w:r w:rsidR="00770713" w:rsidRPr="00331092">
        <w:rPr>
          <w:rFonts w:ascii="Calibri" w:hAnsi="Calibri"/>
          <w:color w:val="auto"/>
          <w:sz w:val="22"/>
          <w:szCs w:val="22"/>
        </w:rPr>
        <w:t xml:space="preserve">(PCC) </w:t>
      </w:r>
    </w:p>
    <w:p w:rsidR="00770713" w:rsidRPr="00331092" w:rsidRDefault="00770713" w:rsidP="00ED78F5">
      <w:pPr>
        <w:pStyle w:val="Default"/>
        <w:spacing w:before="60"/>
        <w:ind w:left="709"/>
        <w:rPr>
          <w:rFonts w:ascii="Calibri" w:hAnsi="Calibri"/>
          <w:color w:val="auto"/>
          <w:sz w:val="22"/>
          <w:szCs w:val="22"/>
        </w:rPr>
      </w:pPr>
      <w:r w:rsidRPr="00331092">
        <w:rPr>
          <w:rFonts w:ascii="Calibri" w:hAnsi="Calibri"/>
          <w:color w:val="auto"/>
          <w:sz w:val="22"/>
          <w:szCs w:val="22"/>
        </w:rPr>
        <w:t>Elevation (ESIG)</w:t>
      </w:r>
    </w:p>
    <w:p w:rsidR="00770713" w:rsidRPr="00331092" w:rsidRDefault="00770713" w:rsidP="00ED78F5">
      <w:pPr>
        <w:pStyle w:val="Default"/>
        <w:spacing w:before="60"/>
        <w:ind w:left="709"/>
        <w:rPr>
          <w:rFonts w:ascii="Calibri" w:hAnsi="Calibri"/>
          <w:color w:val="auto"/>
          <w:sz w:val="22"/>
          <w:szCs w:val="22"/>
        </w:rPr>
      </w:pPr>
      <w:proofErr w:type="spellStart"/>
      <w:proofErr w:type="gramStart"/>
      <w:r w:rsidRPr="00331092">
        <w:rPr>
          <w:rFonts w:ascii="Calibri" w:hAnsi="Calibri"/>
          <w:color w:val="auto"/>
          <w:sz w:val="22"/>
          <w:szCs w:val="22"/>
        </w:rPr>
        <w:t>eLodgment</w:t>
      </w:r>
      <w:proofErr w:type="spellEnd"/>
      <w:proofErr w:type="gramEnd"/>
      <w:r w:rsidRPr="00331092">
        <w:rPr>
          <w:rFonts w:ascii="Calibri" w:hAnsi="Calibri"/>
          <w:color w:val="auto"/>
          <w:sz w:val="22"/>
          <w:szCs w:val="22"/>
        </w:rPr>
        <w:t xml:space="preserve"> and Transfer of Cadastral Information – Implementation (</w:t>
      </w:r>
      <w:proofErr w:type="spellStart"/>
      <w:r w:rsidR="00251393" w:rsidRPr="00331092">
        <w:rPr>
          <w:rFonts w:ascii="Calibri" w:hAnsi="Calibri"/>
          <w:color w:val="auto"/>
          <w:sz w:val="22"/>
          <w:szCs w:val="22"/>
        </w:rPr>
        <w:t>ePlan</w:t>
      </w:r>
      <w:proofErr w:type="spellEnd"/>
      <w:r w:rsidRPr="00331092">
        <w:rPr>
          <w:rFonts w:ascii="Calibri" w:hAnsi="Calibri"/>
          <w:color w:val="auto"/>
          <w:sz w:val="22"/>
          <w:szCs w:val="22"/>
        </w:rPr>
        <w:t xml:space="preserve">) </w:t>
      </w:r>
    </w:p>
    <w:p w:rsidR="00770713" w:rsidRPr="00331092" w:rsidRDefault="00770713" w:rsidP="00ED78F5">
      <w:pPr>
        <w:pStyle w:val="Default"/>
        <w:spacing w:before="60"/>
        <w:ind w:left="709"/>
        <w:rPr>
          <w:rFonts w:ascii="Calibri" w:hAnsi="Calibri"/>
          <w:color w:val="auto"/>
          <w:sz w:val="22"/>
          <w:szCs w:val="22"/>
        </w:rPr>
      </w:pPr>
      <w:r w:rsidRPr="00331092">
        <w:rPr>
          <w:rFonts w:ascii="Calibri" w:hAnsi="Calibri"/>
          <w:color w:val="auto"/>
          <w:sz w:val="22"/>
          <w:szCs w:val="22"/>
        </w:rPr>
        <w:t>Geodesy (</w:t>
      </w:r>
      <w:r w:rsidR="000E134B">
        <w:rPr>
          <w:rFonts w:ascii="Calibri" w:hAnsi="Calibri"/>
          <w:color w:val="auto"/>
          <w:sz w:val="22"/>
          <w:szCs w:val="22"/>
        </w:rPr>
        <w:t>PCG</w:t>
      </w:r>
      <w:r w:rsidRPr="00331092">
        <w:rPr>
          <w:rFonts w:ascii="Calibri" w:hAnsi="Calibri"/>
          <w:color w:val="auto"/>
          <w:sz w:val="22"/>
          <w:szCs w:val="22"/>
        </w:rPr>
        <w:t xml:space="preserve">) </w:t>
      </w:r>
    </w:p>
    <w:p w:rsidR="00770713" w:rsidRPr="00331092" w:rsidRDefault="00770713" w:rsidP="00ED78F5">
      <w:pPr>
        <w:pStyle w:val="Default"/>
        <w:spacing w:before="60"/>
        <w:ind w:left="709"/>
        <w:rPr>
          <w:rFonts w:ascii="Calibri" w:hAnsi="Calibri"/>
          <w:color w:val="auto"/>
          <w:sz w:val="22"/>
          <w:szCs w:val="22"/>
        </w:rPr>
      </w:pPr>
      <w:r w:rsidRPr="00331092">
        <w:rPr>
          <w:rFonts w:ascii="Calibri" w:hAnsi="Calibri"/>
          <w:color w:val="auto"/>
          <w:sz w:val="22"/>
          <w:szCs w:val="22"/>
        </w:rPr>
        <w:t xml:space="preserve">Geographical Names of </w:t>
      </w:r>
      <w:smartTag w:uri="urn:schemas-microsoft-com:office:smarttags" w:element="place">
        <w:r w:rsidRPr="00331092">
          <w:rPr>
            <w:rFonts w:ascii="Calibri" w:hAnsi="Calibri"/>
            <w:color w:val="auto"/>
            <w:sz w:val="22"/>
            <w:szCs w:val="22"/>
          </w:rPr>
          <w:t>Australasia</w:t>
        </w:r>
      </w:smartTag>
      <w:r w:rsidRPr="00331092">
        <w:rPr>
          <w:rFonts w:ascii="Calibri" w:hAnsi="Calibri"/>
          <w:color w:val="auto"/>
          <w:sz w:val="22"/>
          <w:szCs w:val="22"/>
        </w:rPr>
        <w:t xml:space="preserve"> (CGNA) </w:t>
      </w:r>
    </w:p>
    <w:p w:rsidR="00770713" w:rsidRPr="00331092" w:rsidRDefault="00770713" w:rsidP="00251393">
      <w:pPr>
        <w:pStyle w:val="Default"/>
        <w:spacing w:before="60"/>
        <w:ind w:left="709" w:right="-428"/>
        <w:rPr>
          <w:rFonts w:ascii="Calibri" w:hAnsi="Calibri"/>
          <w:color w:val="auto"/>
          <w:sz w:val="22"/>
          <w:szCs w:val="22"/>
        </w:rPr>
      </w:pPr>
      <w:r w:rsidRPr="00331092">
        <w:rPr>
          <w:rFonts w:ascii="Calibri" w:hAnsi="Calibri"/>
          <w:color w:val="auto"/>
          <w:sz w:val="22"/>
          <w:szCs w:val="22"/>
        </w:rPr>
        <w:t>Addressing (</w:t>
      </w:r>
      <w:r w:rsidR="000E134B">
        <w:rPr>
          <w:rFonts w:ascii="Calibri" w:hAnsi="Calibri"/>
          <w:color w:val="auto"/>
          <w:sz w:val="22"/>
          <w:szCs w:val="22"/>
        </w:rPr>
        <w:t>PCA</w:t>
      </w:r>
      <w:r w:rsidRPr="00331092">
        <w:rPr>
          <w:rFonts w:ascii="Calibri" w:hAnsi="Calibri"/>
          <w:color w:val="auto"/>
          <w:sz w:val="22"/>
          <w:szCs w:val="22"/>
        </w:rPr>
        <w:t xml:space="preserve">) </w:t>
      </w:r>
    </w:p>
    <w:p w:rsidR="00770713" w:rsidRPr="00331092" w:rsidRDefault="009E3116" w:rsidP="00ED78F5">
      <w:pPr>
        <w:pStyle w:val="Default"/>
        <w:spacing w:before="60"/>
        <w:ind w:left="709"/>
        <w:rPr>
          <w:rFonts w:ascii="Calibri" w:hAnsi="Calibri"/>
          <w:color w:val="auto"/>
          <w:sz w:val="22"/>
          <w:szCs w:val="22"/>
        </w:rPr>
      </w:pPr>
      <w:r>
        <w:rPr>
          <w:rFonts w:ascii="Calibri" w:hAnsi="Calibri"/>
          <w:color w:val="auto"/>
          <w:sz w:val="22"/>
          <w:szCs w:val="22"/>
        </w:rPr>
        <w:t>Transport</w:t>
      </w:r>
      <w:r w:rsidR="00770713" w:rsidRPr="00331092">
        <w:rPr>
          <w:rFonts w:ascii="Calibri" w:hAnsi="Calibri"/>
          <w:color w:val="auto"/>
          <w:sz w:val="22"/>
          <w:szCs w:val="22"/>
        </w:rPr>
        <w:t xml:space="preserve"> (</w:t>
      </w:r>
      <w:r>
        <w:rPr>
          <w:rFonts w:ascii="Calibri" w:hAnsi="Calibri"/>
          <w:color w:val="auto"/>
          <w:sz w:val="22"/>
          <w:szCs w:val="22"/>
        </w:rPr>
        <w:t>T</w:t>
      </w:r>
      <w:r w:rsidR="00770713" w:rsidRPr="00331092">
        <w:rPr>
          <w:rFonts w:ascii="Calibri" w:hAnsi="Calibri"/>
          <w:color w:val="auto"/>
          <w:sz w:val="22"/>
          <w:szCs w:val="22"/>
        </w:rPr>
        <w:t xml:space="preserve">WG) </w:t>
      </w:r>
    </w:p>
    <w:p w:rsidR="00770713" w:rsidRPr="00331092" w:rsidRDefault="00770713" w:rsidP="00ED78F5">
      <w:pPr>
        <w:pStyle w:val="Default"/>
        <w:spacing w:before="60"/>
        <w:ind w:left="709"/>
        <w:rPr>
          <w:rFonts w:ascii="Calibri" w:hAnsi="Calibri"/>
          <w:color w:val="auto"/>
          <w:sz w:val="22"/>
          <w:szCs w:val="22"/>
        </w:rPr>
      </w:pPr>
      <w:r w:rsidRPr="00331092">
        <w:rPr>
          <w:rFonts w:ascii="Calibri" w:hAnsi="Calibri"/>
          <w:color w:val="auto"/>
          <w:sz w:val="22"/>
          <w:szCs w:val="22"/>
        </w:rPr>
        <w:t xml:space="preserve">Tides and Mean Sea Level (PCTMSL) </w:t>
      </w:r>
    </w:p>
    <w:p w:rsidR="00770713" w:rsidRDefault="00CD7092" w:rsidP="00ED78F5">
      <w:pPr>
        <w:pStyle w:val="Default"/>
        <w:spacing w:before="60"/>
        <w:ind w:left="709"/>
        <w:rPr>
          <w:rFonts w:ascii="Calibri" w:hAnsi="Calibri"/>
          <w:color w:val="auto"/>
          <w:sz w:val="22"/>
          <w:szCs w:val="22"/>
        </w:rPr>
      </w:pPr>
      <w:r>
        <w:rPr>
          <w:rFonts w:ascii="Calibri" w:hAnsi="Calibri"/>
          <w:color w:val="auto"/>
          <w:sz w:val="22"/>
          <w:szCs w:val="22"/>
        </w:rPr>
        <w:t>Top</w:t>
      </w:r>
      <w:r w:rsidR="000E134B">
        <w:rPr>
          <w:rFonts w:ascii="Calibri" w:hAnsi="Calibri"/>
          <w:color w:val="auto"/>
          <w:sz w:val="22"/>
          <w:szCs w:val="22"/>
        </w:rPr>
        <w:t>o</w:t>
      </w:r>
      <w:r w:rsidR="00770713" w:rsidRPr="00331092">
        <w:rPr>
          <w:rFonts w:ascii="Calibri" w:hAnsi="Calibri"/>
          <w:color w:val="auto"/>
          <w:sz w:val="22"/>
          <w:szCs w:val="22"/>
        </w:rPr>
        <w:t>graphic Information (PC</w:t>
      </w:r>
      <w:r>
        <w:rPr>
          <w:rFonts w:ascii="Calibri" w:hAnsi="Calibri"/>
          <w:color w:val="auto"/>
          <w:sz w:val="22"/>
          <w:szCs w:val="22"/>
        </w:rPr>
        <w:t>TI</w:t>
      </w:r>
      <w:r w:rsidR="00770713" w:rsidRPr="00331092">
        <w:rPr>
          <w:rFonts w:ascii="Calibri" w:hAnsi="Calibri"/>
          <w:color w:val="auto"/>
          <w:sz w:val="22"/>
          <w:szCs w:val="22"/>
        </w:rPr>
        <w:t xml:space="preserve">) </w:t>
      </w:r>
    </w:p>
    <w:p w:rsidR="00331092" w:rsidRDefault="00331092" w:rsidP="00ED78F5">
      <w:pPr>
        <w:pStyle w:val="Default"/>
        <w:spacing w:before="60"/>
        <w:ind w:left="709"/>
        <w:rPr>
          <w:rFonts w:ascii="Calibri" w:hAnsi="Calibri"/>
          <w:color w:val="auto"/>
          <w:sz w:val="22"/>
          <w:szCs w:val="22"/>
        </w:rPr>
      </w:pPr>
      <w:r>
        <w:rPr>
          <w:rFonts w:ascii="Calibri" w:hAnsi="Calibri"/>
          <w:color w:val="auto"/>
          <w:sz w:val="22"/>
          <w:szCs w:val="22"/>
        </w:rPr>
        <w:t>Bathymetry Working Group (BWG)</w:t>
      </w:r>
    </w:p>
    <w:p w:rsidR="00331092" w:rsidRDefault="00331092" w:rsidP="00ED78F5">
      <w:pPr>
        <w:pStyle w:val="Default"/>
        <w:spacing w:before="60"/>
        <w:ind w:left="709"/>
        <w:rPr>
          <w:rFonts w:ascii="Calibri" w:hAnsi="Calibri"/>
          <w:color w:val="auto"/>
          <w:sz w:val="22"/>
          <w:szCs w:val="22"/>
        </w:rPr>
      </w:pPr>
      <w:r>
        <w:rPr>
          <w:rFonts w:ascii="Calibri" w:hAnsi="Calibri"/>
          <w:color w:val="auto"/>
          <w:sz w:val="22"/>
          <w:szCs w:val="22"/>
        </w:rPr>
        <w:t xml:space="preserve">Points of Interest </w:t>
      </w:r>
      <w:r w:rsidR="009E3116">
        <w:rPr>
          <w:rFonts w:ascii="Calibri" w:hAnsi="Calibri"/>
          <w:color w:val="auto"/>
          <w:sz w:val="22"/>
          <w:szCs w:val="22"/>
        </w:rPr>
        <w:t>Special Interest</w:t>
      </w:r>
      <w:r>
        <w:rPr>
          <w:rFonts w:ascii="Calibri" w:hAnsi="Calibri"/>
          <w:color w:val="auto"/>
          <w:sz w:val="22"/>
          <w:szCs w:val="22"/>
        </w:rPr>
        <w:t xml:space="preserve"> </w:t>
      </w:r>
      <w:proofErr w:type="gramStart"/>
      <w:r>
        <w:rPr>
          <w:rFonts w:ascii="Calibri" w:hAnsi="Calibri"/>
          <w:color w:val="auto"/>
          <w:sz w:val="22"/>
          <w:szCs w:val="22"/>
        </w:rPr>
        <w:t>Group  (</w:t>
      </w:r>
      <w:proofErr w:type="gramEnd"/>
      <w:r>
        <w:rPr>
          <w:rFonts w:ascii="Calibri" w:hAnsi="Calibri"/>
          <w:color w:val="auto"/>
          <w:sz w:val="22"/>
          <w:szCs w:val="22"/>
        </w:rPr>
        <w:t>POI</w:t>
      </w:r>
      <w:r w:rsidR="009E3116">
        <w:rPr>
          <w:rFonts w:ascii="Calibri" w:hAnsi="Calibri"/>
          <w:color w:val="auto"/>
          <w:sz w:val="22"/>
          <w:szCs w:val="22"/>
        </w:rPr>
        <w:t xml:space="preserve"> SIG</w:t>
      </w:r>
      <w:r>
        <w:rPr>
          <w:rFonts w:ascii="Calibri" w:hAnsi="Calibri"/>
          <w:color w:val="auto"/>
          <w:sz w:val="22"/>
          <w:szCs w:val="22"/>
        </w:rPr>
        <w:t>)</w:t>
      </w:r>
    </w:p>
    <w:p w:rsidR="004E3522" w:rsidRDefault="004E3522" w:rsidP="00ED78F5">
      <w:pPr>
        <w:pStyle w:val="Default"/>
        <w:spacing w:before="60"/>
        <w:ind w:left="709"/>
        <w:rPr>
          <w:rFonts w:ascii="Calibri" w:hAnsi="Calibri"/>
          <w:color w:val="auto"/>
          <w:sz w:val="22"/>
          <w:szCs w:val="22"/>
        </w:rPr>
      </w:pPr>
      <w:r>
        <w:rPr>
          <w:rFonts w:ascii="Calibri" w:hAnsi="Calibri"/>
          <w:color w:val="auto"/>
          <w:sz w:val="22"/>
          <w:szCs w:val="22"/>
        </w:rPr>
        <w:t>Digital Cadastral Database Special Interest Group (DCDB)</w:t>
      </w:r>
    </w:p>
    <w:p w:rsidR="0017378F" w:rsidRPr="00331092" w:rsidRDefault="0017378F" w:rsidP="00ED78F5">
      <w:pPr>
        <w:pStyle w:val="Default"/>
        <w:spacing w:before="60"/>
        <w:ind w:left="709"/>
        <w:rPr>
          <w:rFonts w:ascii="Calibri" w:hAnsi="Calibri"/>
          <w:color w:val="auto"/>
          <w:sz w:val="22"/>
          <w:szCs w:val="22"/>
        </w:rPr>
      </w:pPr>
      <w:r w:rsidRPr="0017378F">
        <w:rPr>
          <w:rFonts w:ascii="Calibri" w:hAnsi="Calibri"/>
          <w:color w:val="auto"/>
          <w:sz w:val="22"/>
          <w:szCs w:val="22"/>
        </w:rPr>
        <w:t>Spatial Information Delivery and Access - SIDA</w:t>
      </w:r>
    </w:p>
    <w:p w:rsidR="005E1A78" w:rsidRPr="00331092" w:rsidRDefault="005E1A78" w:rsidP="00ED78F5">
      <w:pPr>
        <w:pStyle w:val="Default"/>
        <w:spacing w:before="240"/>
        <w:ind w:left="1300"/>
        <w:rPr>
          <w:rFonts w:ascii="Calibri" w:hAnsi="Calibri"/>
          <w:color w:val="auto"/>
          <w:sz w:val="22"/>
          <w:szCs w:val="22"/>
        </w:rPr>
      </w:pPr>
    </w:p>
    <w:tbl>
      <w:tblPr>
        <w:tblW w:w="0" w:type="auto"/>
        <w:tblInd w:w="817" w:type="dxa"/>
        <w:tblBorders>
          <w:top w:val="nil"/>
          <w:left w:val="nil"/>
          <w:bottom w:val="nil"/>
          <w:right w:val="nil"/>
        </w:tblBorders>
        <w:tblLook w:val="0000" w:firstRow="0" w:lastRow="0" w:firstColumn="0" w:lastColumn="0" w:noHBand="0" w:noVBand="0"/>
      </w:tblPr>
      <w:tblGrid>
        <w:gridCol w:w="9319"/>
      </w:tblGrid>
      <w:tr w:rsidR="0072586C" w:rsidRPr="00331092">
        <w:trPr>
          <w:cantSplit/>
        </w:trPr>
        <w:tc>
          <w:tcPr>
            <w:tcW w:w="0" w:type="auto"/>
            <w:tcBorders>
              <w:top w:val="single" w:sz="8" w:space="0" w:color="000000"/>
              <w:left w:val="single" w:sz="8" w:space="0" w:color="000000"/>
              <w:bottom w:val="single" w:sz="8" w:space="0" w:color="000000"/>
              <w:right w:val="single" w:sz="8" w:space="0" w:color="000000"/>
            </w:tcBorders>
          </w:tcPr>
          <w:p w:rsidR="0072586C" w:rsidRPr="00331092" w:rsidRDefault="0072586C" w:rsidP="0072586C">
            <w:pPr>
              <w:pStyle w:val="Default"/>
              <w:spacing w:before="240"/>
              <w:ind w:right="280"/>
              <w:jc w:val="center"/>
              <w:rPr>
                <w:rFonts w:ascii="Calibri" w:hAnsi="Calibri"/>
                <w:b/>
                <w:bCs/>
                <w:sz w:val="28"/>
                <w:szCs w:val="28"/>
              </w:rPr>
            </w:pPr>
            <w:r w:rsidRPr="00B003AA">
              <w:rPr>
                <w:rFonts w:ascii="Calibri" w:hAnsi="Calibri"/>
                <w:b/>
                <w:bCs/>
                <w:smallCaps/>
                <w:sz w:val="28"/>
                <w:szCs w:val="28"/>
              </w:rPr>
              <w:t>Imagery (</w:t>
            </w:r>
            <w:bookmarkStart w:id="1" w:name="ISIG"/>
            <w:smartTag w:uri="urn:schemas-microsoft-com:office:smarttags" w:element="stockticker">
              <w:r w:rsidRPr="00B003AA">
                <w:rPr>
                  <w:rFonts w:ascii="Calibri" w:hAnsi="Calibri"/>
                  <w:b/>
                  <w:bCs/>
                  <w:smallCaps/>
                  <w:sz w:val="28"/>
                  <w:szCs w:val="28"/>
                </w:rPr>
                <w:t>ISIG</w:t>
              </w:r>
            </w:smartTag>
            <w:bookmarkEnd w:id="1"/>
            <w:r w:rsidRPr="00331092">
              <w:rPr>
                <w:rFonts w:ascii="Calibri" w:hAnsi="Calibri"/>
                <w:b/>
                <w:bCs/>
                <w:sz w:val="28"/>
                <w:szCs w:val="28"/>
              </w:rPr>
              <w:t>)</w:t>
            </w:r>
          </w:p>
          <w:p w:rsidR="0072586C" w:rsidRPr="00331092" w:rsidRDefault="0072586C" w:rsidP="0017378F">
            <w:pPr>
              <w:pStyle w:val="Default"/>
              <w:spacing w:before="120"/>
              <w:ind w:left="720" w:right="280" w:hanging="720"/>
              <w:jc w:val="both"/>
              <w:rPr>
                <w:rFonts w:ascii="Calibri" w:hAnsi="Calibri"/>
                <w:sz w:val="22"/>
                <w:szCs w:val="22"/>
              </w:rPr>
            </w:pPr>
            <w:r w:rsidRPr="00331092">
              <w:rPr>
                <w:rFonts w:ascii="Calibri" w:hAnsi="Calibri"/>
                <w:b/>
                <w:bCs/>
                <w:sz w:val="22"/>
                <w:szCs w:val="22"/>
              </w:rPr>
              <w:t xml:space="preserve">Terms of Reference </w:t>
            </w:r>
          </w:p>
          <w:p w:rsidR="0072586C" w:rsidRPr="00331092" w:rsidRDefault="0072586C" w:rsidP="009B08E1">
            <w:pPr>
              <w:pStyle w:val="BodyText3"/>
              <w:numPr>
                <w:ilvl w:val="0"/>
                <w:numId w:val="3"/>
              </w:numPr>
              <w:tabs>
                <w:tab w:val="clear" w:pos="1103"/>
                <w:tab w:val="left" w:pos="743"/>
              </w:tabs>
              <w:spacing w:before="60"/>
              <w:ind w:left="743"/>
              <w:rPr>
                <w:rFonts w:ascii="Calibri" w:hAnsi="Calibri"/>
              </w:rPr>
            </w:pPr>
            <w:r w:rsidRPr="00331092">
              <w:rPr>
                <w:rFonts w:ascii="Calibri" w:hAnsi="Calibri"/>
              </w:rPr>
              <w:t>Develop and promote a national awareness of airborne imagery and its uses.</w:t>
            </w:r>
          </w:p>
          <w:p w:rsidR="0072586C" w:rsidRPr="00331092" w:rsidRDefault="0072586C" w:rsidP="009B08E1">
            <w:pPr>
              <w:pStyle w:val="BodyText3"/>
              <w:numPr>
                <w:ilvl w:val="0"/>
                <w:numId w:val="3"/>
              </w:numPr>
              <w:tabs>
                <w:tab w:val="clear" w:pos="1103"/>
                <w:tab w:val="left" w:pos="743"/>
              </w:tabs>
              <w:spacing w:before="60"/>
              <w:ind w:left="743"/>
              <w:rPr>
                <w:rFonts w:ascii="Calibri" w:hAnsi="Calibri"/>
              </w:rPr>
            </w:pPr>
            <w:r w:rsidRPr="00331092">
              <w:rPr>
                <w:rFonts w:ascii="Calibri" w:hAnsi="Calibri"/>
              </w:rPr>
              <w:t>Develop and promote a network for national coordination and airborne image data interchange.</w:t>
            </w:r>
          </w:p>
          <w:p w:rsidR="0072586C" w:rsidRPr="00331092" w:rsidRDefault="0072586C" w:rsidP="009B08E1">
            <w:pPr>
              <w:pStyle w:val="BodyText3"/>
              <w:numPr>
                <w:ilvl w:val="0"/>
                <w:numId w:val="3"/>
              </w:numPr>
              <w:tabs>
                <w:tab w:val="clear" w:pos="1103"/>
                <w:tab w:val="left" w:pos="743"/>
              </w:tabs>
              <w:spacing w:before="60"/>
              <w:ind w:left="743"/>
              <w:rPr>
                <w:rFonts w:ascii="Calibri" w:hAnsi="Calibri"/>
              </w:rPr>
            </w:pPr>
            <w:r w:rsidRPr="00331092">
              <w:rPr>
                <w:rFonts w:ascii="Calibri" w:hAnsi="Calibri"/>
              </w:rPr>
              <w:t>Develop and promote a network for the discovery and access to imagery holdings.</w:t>
            </w:r>
          </w:p>
          <w:p w:rsidR="0072586C" w:rsidRPr="00331092" w:rsidRDefault="0072586C" w:rsidP="009B08E1">
            <w:pPr>
              <w:pStyle w:val="BodyText3"/>
              <w:numPr>
                <w:ilvl w:val="0"/>
                <w:numId w:val="3"/>
              </w:numPr>
              <w:tabs>
                <w:tab w:val="clear" w:pos="1103"/>
                <w:tab w:val="left" w:pos="743"/>
              </w:tabs>
              <w:spacing w:before="60"/>
              <w:ind w:left="743"/>
              <w:rPr>
                <w:rFonts w:ascii="Calibri" w:hAnsi="Calibri"/>
              </w:rPr>
            </w:pPr>
            <w:r w:rsidRPr="00331092">
              <w:rPr>
                <w:rFonts w:ascii="Calibri" w:hAnsi="Calibri"/>
              </w:rPr>
              <w:t>Develop a mechanism for assessment to advise on emerging trends and technologies.</w:t>
            </w:r>
          </w:p>
          <w:p w:rsidR="0072586C" w:rsidRPr="00331092" w:rsidRDefault="0072586C" w:rsidP="009B08E1">
            <w:pPr>
              <w:pStyle w:val="BodyText3"/>
              <w:numPr>
                <w:ilvl w:val="0"/>
                <w:numId w:val="3"/>
              </w:numPr>
              <w:tabs>
                <w:tab w:val="clear" w:pos="1103"/>
                <w:tab w:val="left" w:pos="743"/>
              </w:tabs>
              <w:spacing w:before="60"/>
              <w:ind w:left="743"/>
              <w:rPr>
                <w:rFonts w:ascii="Calibri" w:hAnsi="Calibri"/>
              </w:rPr>
            </w:pPr>
            <w:r w:rsidRPr="00331092">
              <w:rPr>
                <w:rFonts w:ascii="Calibri" w:hAnsi="Calibri"/>
              </w:rPr>
              <w:t>Explore and enhance the use and application of imagery.</w:t>
            </w:r>
          </w:p>
          <w:p w:rsidR="0072586C" w:rsidRPr="00331092" w:rsidRDefault="0072586C" w:rsidP="009B08E1">
            <w:pPr>
              <w:pStyle w:val="BodyText3"/>
              <w:numPr>
                <w:ilvl w:val="0"/>
                <w:numId w:val="3"/>
              </w:numPr>
              <w:tabs>
                <w:tab w:val="clear" w:pos="1103"/>
                <w:tab w:val="left" w:pos="743"/>
              </w:tabs>
              <w:spacing w:before="60"/>
              <w:ind w:left="743"/>
              <w:rPr>
                <w:rFonts w:ascii="Calibri" w:hAnsi="Calibri"/>
              </w:rPr>
            </w:pPr>
            <w:r w:rsidRPr="00331092">
              <w:rPr>
                <w:rFonts w:ascii="Calibri" w:hAnsi="Calibri"/>
              </w:rPr>
              <w:t>Develop and promote a set of guidelines and formats for image capture, dissemination, and storage.</w:t>
            </w:r>
          </w:p>
          <w:p w:rsidR="0072586C" w:rsidRPr="00331092" w:rsidRDefault="0072586C" w:rsidP="0072586C">
            <w:pPr>
              <w:pStyle w:val="Default"/>
              <w:rPr>
                <w:rFonts w:ascii="Calibri" w:hAnsi="Calibri"/>
                <w:sz w:val="22"/>
                <w:szCs w:val="22"/>
              </w:rPr>
            </w:pPr>
          </w:p>
        </w:tc>
      </w:tr>
      <w:tr w:rsidR="00ED78F5" w:rsidRPr="00331092">
        <w:trPr>
          <w:cantSplit/>
        </w:trPr>
        <w:tc>
          <w:tcPr>
            <w:tcW w:w="0" w:type="auto"/>
            <w:tcBorders>
              <w:top w:val="single" w:sz="8" w:space="0" w:color="000000"/>
              <w:left w:val="single" w:sz="8" w:space="0" w:color="000000"/>
              <w:bottom w:val="single" w:sz="8" w:space="0" w:color="000000"/>
              <w:right w:val="single" w:sz="8" w:space="0" w:color="000000"/>
            </w:tcBorders>
          </w:tcPr>
          <w:p w:rsidR="00ED78F5" w:rsidRPr="00331092" w:rsidRDefault="00ED78F5" w:rsidP="005B4F00">
            <w:pPr>
              <w:pStyle w:val="Default"/>
              <w:spacing w:before="240"/>
              <w:ind w:right="280"/>
              <w:jc w:val="center"/>
              <w:rPr>
                <w:rFonts w:ascii="Calibri" w:hAnsi="Calibri"/>
                <w:smallCaps/>
                <w:sz w:val="28"/>
                <w:szCs w:val="28"/>
              </w:rPr>
            </w:pPr>
            <w:r w:rsidRPr="00331092">
              <w:rPr>
                <w:rFonts w:ascii="Calibri" w:hAnsi="Calibri"/>
                <w:b/>
                <w:bCs/>
                <w:smallCaps/>
                <w:sz w:val="28"/>
                <w:szCs w:val="28"/>
              </w:rPr>
              <w:t>Cadastre (</w:t>
            </w:r>
            <w:bookmarkStart w:id="2" w:name="PCCR"/>
            <w:r w:rsidRPr="00331092">
              <w:rPr>
                <w:rFonts w:ascii="Calibri" w:hAnsi="Calibri"/>
                <w:b/>
                <w:bCs/>
                <w:smallCaps/>
                <w:sz w:val="28"/>
                <w:szCs w:val="28"/>
              </w:rPr>
              <w:t>PCC</w:t>
            </w:r>
            <w:bookmarkEnd w:id="2"/>
            <w:r w:rsidRPr="00331092">
              <w:rPr>
                <w:rFonts w:ascii="Calibri" w:hAnsi="Calibri"/>
                <w:b/>
                <w:bCs/>
                <w:smallCaps/>
                <w:sz w:val="28"/>
                <w:szCs w:val="28"/>
              </w:rPr>
              <w:t xml:space="preserve">) </w:t>
            </w:r>
          </w:p>
          <w:p w:rsidR="00ED78F5" w:rsidRPr="00331092" w:rsidRDefault="00ED78F5" w:rsidP="0017378F">
            <w:pPr>
              <w:pStyle w:val="Default"/>
              <w:spacing w:before="120"/>
              <w:ind w:left="720" w:right="280" w:hanging="720"/>
              <w:jc w:val="both"/>
              <w:rPr>
                <w:rFonts w:ascii="Calibri" w:hAnsi="Calibri"/>
                <w:sz w:val="22"/>
                <w:szCs w:val="22"/>
              </w:rPr>
            </w:pPr>
            <w:r w:rsidRPr="00331092">
              <w:rPr>
                <w:rFonts w:ascii="Calibri" w:hAnsi="Calibri"/>
                <w:b/>
                <w:bCs/>
                <w:sz w:val="22"/>
                <w:szCs w:val="22"/>
              </w:rPr>
              <w:t xml:space="preserve">Terms of Reference </w:t>
            </w:r>
          </w:p>
          <w:p w:rsidR="00ED78F5" w:rsidRPr="00331092" w:rsidRDefault="00ED78F5" w:rsidP="005B4F00">
            <w:pPr>
              <w:pStyle w:val="BodyText3"/>
              <w:tabs>
                <w:tab w:val="left" w:pos="743"/>
              </w:tabs>
              <w:spacing w:before="60"/>
              <w:ind w:left="743" w:hanging="360"/>
              <w:rPr>
                <w:rFonts w:ascii="Calibri" w:hAnsi="Calibri"/>
              </w:rPr>
            </w:pPr>
            <w:r w:rsidRPr="00331092">
              <w:rPr>
                <w:rFonts w:ascii="Calibri" w:hAnsi="Calibri"/>
              </w:rPr>
              <w:t>1</w:t>
            </w:r>
            <w:r w:rsidRPr="00331092">
              <w:rPr>
                <w:rFonts w:ascii="Calibri" w:hAnsi="Calibri"/>
              </w:rPr>
              <w:tab/>
              <w:t xml:space="preserve">To recommend leadership initiatives to ICSM relevant to future cadastral reform </w:t>
            </w:r>
          </w:p>
          <w:p w:rsidR="00ED78F5" w:rsidRPr="00331092" w:rsidRDefault="00ED78F5" w:rsidP="005B4F00">
            <w:pPr>
              <w:pStyle w:val="BodyText3"/>
              <w:tabs>
                <w:tab w:val="left" w:pos="743"/>
              </w:tabs>
              <w:spacing w:before="60"/>
              <w:ind w:left="743" w:hanging="360"/>
              <w:rPr>
                <w:rFonts w:ascii="Calibri" w:hAnsi="Calibri"/>
              </w:rPr>
            </w:pPr>
            <w:r w:rsidRPr="00331092">
              <w:rPr>
                <w:rFonts w:ascii="Calibri" w:hAnsi="Calibri"/>
              </w:rPr>
              <w:t>2</w:t>
            </w:r>
            <w:r w:rsidRPr="00331092">
              <w:rPr>
                <w:rFonts w:ascii="Calibri" w:hAnsi="Calibri"/>
              </w:rPr>
              <w:tab/>
              <w:t xml:space="preserve">To advise on initiatives to raise the awareness of industry &amp; the community of the benefits of the </w:t>
            </w:r>
            <w:proofErr w:type="spellStart"/>
            <w:r w:rsidRPr="00331092">
              <w:rPr>
                <w:rFonts w:ascii="Calibri" w:hAnsi="Calibri"/>
              </w:rPr>
              <w:t>cadastre</w:t>
            </w:r>
            <w:proofErr w:type="spellEnd"/>
            <w:r w:rsidRPr="00331092">
              <w:rPr>
                <w:rFonts w:ascii="Calibri" w:hAnsi="Calibri"/>
              </w:rPr>
              <w:t xml:space="preserve"> &amp; cadastral reform initiatives  </w:t>
            </w:r>
          </w:p>
          <w:p w:rsidR="00ED78F5" w:rsidRPr="00331092" w:rsidRDefault="00ED78F5" w:rsidP="005B4F00">
            <w:pPr>
              <w:pStyle w:val="BodyText3"/>
              <w:tabs>
                <w:tab w:val="left" w:pos="743"/>
              </w:tabs>
              <w:spacing w:before="60"/>
              <w:ind w:left="743" w:hanging="360"/>
              <w:rPr>
                <w:rFonts w:ascii="Calibri" w:hAnsi="Calibri"/>
              </w:rPr>
            </w:pPr>
            <w:r w:rsidRPr="00331092">
              <w:rPr>
                <w:rFonts w:ascii="Calibri" w:hAnsi="Calibri"/>
              </w:rPr>
              <w:t>3</w:t>
            </w:r>
            <w:r w:rsidRPr="00331092">
              <w:rPr>
                <w:rFonts w:ascii="Calibri" w:hAnsi="Calibri"/>
              </w:rPr>
              <w:tab/>
              <w:t xml:space="preserve">To develop preferred models for the coordination of cadastral reform that incorporate the participation of all stakeholders, including other peak government &amp; industry groups  </w:t>
            </w:r>
          </w:p>
          <w:p w:rsidR="00ED78F5" w:rsidRPr="00331092" w:rsidRDefault="00ED78F5" w:rsidP="005B4F00">
            <w:pPr>
              <w:pStyle w:val="BodyText3"/>
              <w:tabs>
                <w:tab w:val="left" w:pos="743"/>
              </w:tabs>
              <w:spacing w:before="60"/>
              <w:ind w:left="743" w:hanging="360"/>
              <w:rPr>
                <w:rFonts w:ascii="Calibri" w:hAnsi="Calibri"/>
              </w:rPr>
            </w:pPr>
            <w:r w:rsidRPr="00331092">
              <w:rPr>
                <w:rFonts w:ascii="Calibri" w:hAnsi="Calibri"/>
              </w:rPr>
              <w:t>4</w:t>
            </w:r>
            <w:r w:rsidRPr="00331092">
              <w:rPr>
                <w:rFonts w:ascii="Calibri" w:hAnsi="Calibri"/>
              </w:rPr>
              <w:tab/>
              <w:t xml:space="preserve">To identify / develop ‘best practice’ standards &amp; guidelines for cadastral activities that are relevant to ICSM </w:t>
            </w:r>
          </w:p>
          <w:p w:rsidR="00ED78F5" w:rsidRPr="00331092" w:rsidRDefault="00ED78F5" w:rsidP="005B4F00">
            <w:pPr>
              <w:pStyle w:val="Default"/>
              <w:rPr>
                <w:rFonts w:ascii="Calibri" w:hAnsi="Calibri"/>
                <w:sz w:val="22"/>
                <w:szCs w:val="22"/>
              </w:rPr>
            </w:pPr>
          </w:p>
        </w:tc>
      </w:tr>
      <w:tr w:rsidR="00ED78F5" w:rsidRPr="00331092">
        <w:trPr>
          <w:cantSplit/>
        </w:trPr>
        <w:tc>
          <w:tcPr>
            <w:tcW w:w="0" w:type="auto"/>
            <w:tcBorders>
              <w:top w:val="single" w:sz="8" w:space="0" w:color="000000"/>
              <w:left w:val="single" w:sz="8" w:space="0" w:color="000000"/>
              <w:bottom w:val="single" w:sz="8" w:space="0" w:color="000000"/>
              <w:right w:val="single" w:sz="8" w:space="0" w:color="000000"/>
            </w:tcBorders>
          </w:tcPr>
          <w:p w:rsidR="00ED78F5" w:rsidRPr="000E134B" w:rsidRDefault="00ED78F5" w:rsidP="005B4F00">
            <w:pPr>
              <w:pStyle w:val="Default"/>
              <w:spacing w:before="240"/>
              <w:ind w:right="280"/>
              <w:jc w:val="center"/>
              <w:rPr>
                <w:rFonts w:ascii="Calibri" w:hAnsi="Calibri"/>
                <w:b/>
                <w:bCs/>
                <w:sz w:val="28"/>
                <w:szCs w:val="28"/>
              </w:rPr>
            </w:pPr>
            <w:r w:rsidRPr="000E134B">
              <w:rPr>
                <w:rFonts w:ascii="Calibri" w:hAnsi="Calibri"/>
                <w:b/>
                <w:bCs/>
                <w:smallCaps/>
                <w:sz w:val="28"/>
                <w:szCs w:val="28"/>
              </w:rPr>
              <w:lastRenderedPageBreak/>
              <w:t>Elevation</w:t>
            </w:r>
            <w:r w:rsidRPr="000E134B">
              <w:rPr>
                <w:rFonts w:ascii="Calibri" w:hAnsi="Calibri"/>
                <w:b/>
                <w:bCs/>
                <w:sz w:val="28"/>
                <w:szCs w:val="28"/>
              </w:rPr>
              <w:t xml:space="preserve"> (</w:t>
            </w:r>
            <w:bookmarkStart w:id="3" w:name="ESIG"/>
            <w:r w:rsidR="0072586C" w:rsidRPr="000E134B">
              <w:rPr>
                <w:rFonts w:ascii="Calibri" w:hAnsi="Calibri"/>
                <w:b/>
                <w:bCs/>
                <w:sz w:val="28"/>
                <w:szCs w:val="28"/>
              </w:rPr>
              <w:t>ESIG</w:t>
            </w:r>
            <w:bookmarkEnd w:id="3"/>
            <w:r w:rsidRPr="000E134B">
              <w:rPr>
                <w:rFonts w:ascii="Calibri" w:hAnsi="Calibri"/>
                <w:b/>
                <w:bCs/>
                <w:sz w:val="28"/>
                <w:szCs w:val="28"/>
              </w:rPr>
              <w:t>)</w:t>
            </w:r>
          </w:p>
          <w:p w:rsidR="00ED78F5" w:rsidRPr="00331092" w:rsidRDefault="00ED78F5" w:rsidP="0017378F">
            <w:pPr>
              <w:pStyle w:val="Default"/>
              <w:spacing w:before="120"/>
              <w:ind w:left="720" w:right="280" w:hanging="720"/>
              <w:jc w:val="both"/>
              <w:rPr>
                <w:rFonts w:ascii="Calibri" w:hAnsi="Calibri"/>
                <w:sz w:val="22"/>
                <w:szCs w:val="22"/>
              </w:rPr>
            </w:pPr>
            <w:r w:rsidRPr="00331092">
              <w:rPr>
                <w:rFonts w:ascii="Calibri" w:hAnsi="Calibri"/>
                <w:b/>
                <w:bCs/>
                <w:sz w:val="22"/>
                <w:szCs w:val="22"/>
              </w:rPr>
              <w:t xml:space="preserve">Terms of Reference </w:t>
            </w:r>
          </w:p>
          <w:p w:rsidR="00ED78F5" w:rsidRPr="00331092" w:rsidRDefault="00ED78F5" w:rsidP="005B4F00">
            <w:pPr>
              <w:pStyle w:val="BodyText3"/>
              <w:tabs>
                <w:tab w:val="left" w:pos="743"/>
              </w:tabs>
              <w:spacing w:before="60"/>
              <w:ind w:left="743" w:hanging="360"/>
              <w:rPr>
                <w:rFonts w:ascii="Calibri" w:hAnsi="Calibri"/>
                <w:lang w:val="en-AU"/>
              </w:rPr>
            </w:pPr>
            <w:r w:rsidRPr="00331092">
              <w:rPr>
                <w:rFonts w:ascii="Calibri" w:hAnsi="Calibri"/>
                <w:lang w:val="en-AU"/>
              </w:rPr>
              <w:t>1</w:t>
            </w:r>
            <w:r w:rsidRPr="00331092">
              <w:rPr>
                <w:rFonts w:ascii="Calibri" w:hAnsi="Calibri"/>
                <w:lang w:val="en-AU"/>
              </w:rPr>
              <w:tab/>
              <w:t>Develop technical guidelines and standards for the acquisition, processing and quality assurance of elevation data.</w:t>
            </w:r>
          </w:p>
          <w:p w:rsidR="00ED78F5" w:rsidRPr="00331092" w:rsidRDefault="00ED78F5" w:rsidP="005B4F00">
            <w:pPr>
              <w:pStyle w:val="BodyText3"/>
              <w:tabs>
                <w:tab w:val="left" w:pos="743"/>
              </w:tabs>
              <w:spacing w:before="60"/>
              <w:ind w:left="743" w:hanging="360"/>
              <w:rPr>
                <w:rFonts w:ascii="Calibri" w:hAnsi="Calibri"/>
                <w:lang w:val="en-AU"/>
              </w:rPr>
            </w:pPr>
            <w:r w:rsidRPr="00331092">
              <w:rPr>
                <w:rFonts w:ascii="Calibri" w:hAnsi="Calibri"/>
                <w:lang w:val="en-AU"/>
              </w:rPr>
              <w:t>2</w:t>
            </w:r>
            <w:r w:rsidRPr="00331092">
              <w:rPr>
                <w:rFonts w:ascii="Calibri" w:hAnsi="Calibri"/>
                <w:lang w:val="en-AU"/>
              </w:rPr>
              <w:tab/>
              <w:t>Develop generic best practice ‘Statements of Work’ that may be used by agencies in developing project deliverables.</w:t>
            </w:r>
          </w:p>
          <w:p w:rsidR="00ED78F5" w:rsidRPr="00331092" w:rsidRDefault="00ED78F5" w:rsidP="005B4F00">
            <w:pPr>
              <w:pStyle w:val="BodyText3"/>
              <w:tabs>
                <w:tab w:val="left" w:pos="743"/>
              </w:tabs>
              <w:spacing w:before="60"/>
              <w:ind w:left="743" w:hanging="360"/>
              <w:rPr>
                <w:rFonts w:ascii="Calibri" w:hAnsi="Calibri"/>
                <w:lang w:val="en-AU"/>
              </w:rPr>
            </w:pPr>
            <w:r w:rsidRPr="00331092">
              <w:rPr>
                <w:rFonts w:ascii="Calibri" w:hAnsi="Calibri"/>
                <w:lang w:val="en-AU"/>
              </w:rPr>
              <w:t>3</w:t>
            </w:r>
            <w:r w:rsidRPr="00331092">
              <w:rPr>
                <w:rFonts w:ascii="Calibri" w:hAnsi="Calibri"/>
                <w:lang w:val="en-AU"/>
              </w:rPr>
              <w:tab/>
              <w:t>Liaise with ICSM committees and other appropriate bodies to optimise alignment of activities.</w:t>
            </w:r>
          </w:p>
          <w:p w:rsidR="00ED78F5" w:rsidRPr="00331092" w:rsidRDefault="00ED78F5" w:rsidP="005B4F00">
            <w:pPr>
              <w:pStyle w:val="BodyText3"/>
              <w:tabs>
                <w:tab w:val="left" w:pos="743"/>
              </w:tabs>
              <w:spacing w:before="60"/>
              <w:ind w:left="743" w:hanging="360"/>
              <w:rPr>
                <w:rFonts w:ascii="Calibri" w:hAnsi="Calibri"/>
                <w:lang w:val="en-AU"/>
              </w:rPr>
            </w:pPr>
            <w:r w:rsidRPr="00331092">
              <w:rPr>
                <w:rFonts w:ascii="Calibri" w:hAnsi="Calibri"/>
                <w:lang w:val="en-AU"/>
              </w:rPr>
              <w:t>4</w:t>
            </w:r>
            <w:r w:rsidRPr="00331092">
              <w:rPr>
                <w:rFonts w:ascii="Calibri" w:hAnsi="Calibri"/>
                <w:lang w:val="en-AU"/>
              </w:rPr>
              <w:tab/>
              <w:t>Facilitate national awareness of guidelines, best practice and standards.</w:t>
            </w:r>
          </w:p>
          <w:p w:rsidR="00ED78F5" w:rsidRPr="00331092" w:rsidRDefault="00ED78F5" w:rsidP="005B4F00">
            <w:pPr>
              <w:pStyle w:val="Default"/>
              <w:rPr>
                <w:rFonts w:ascii="Calibri" w:hAnsi="Calibri"/>
                <w:sz w:val="22"/>
                <w:szCs w:val="22"/>
              </w:rPr>
            </w:pPr>
          </w:p>
        </w:tc>
      </w:tr>
      <w:tr w:rsidR="00ED78F5" w:rsidRPr="00331092">
        <w:trPr>
          <w:cantSplit/>
        </w:trPr>
        <w:tc>
          <w:tcPr>
            <w:tcW w:w="0" w:type="auto"/>
            <w:tcBorders>
              <w:top w:val="single" w:sz="8" w:space="0" w:color="000000"/>
              <w:left w:val="single" w:sz="8" w:space="0" w:color="000000"/>
              <w:bottom w:val="single" w:sz="8" w:space="0" w:color="000000"/>
              <w:right w:val="single" w:sz="8" w:space="0" w:color="000000"/>
            </w:tcBorders>
          </w:tcPr>
          <w:p w:rsidR="00ED78F5" w:rsidRPr="00331092" w:rsidRDefault="00ED78F5" w:rsidP="005B4F00">
            <w:pPr>
              <w:pStyle w:val="Default"/>
              <w:spacing w:before="240"/>
              <w:ind w:right="280"/>
              <w:jc w:val="center"/>
              <w:rPr>
                <w:rFonts w:ascii="Calibri" w:hAnsi="Calibri"/>
                <w:sz w:val="28"/>
                <w:szCs w:val="28"/>
              </w:rPr>
            </w:pPr>
            <w:proofErr w:type="spellStart"/>
            <w:r w:rsidRPr="00A81896">
              <w:rPr>
                <w:rFonts w:ascii="Calibri" w:hAnsi="Calibri"/>
                <w:b/>
                <w:bCs/>
                <w:sz w:val="28"/>
                <w:szCs w:val="28"/>
              </w:rPr>
              <w:t>e</w:t>
            </w:r>
            <w:r w:rsidRPr="00A81896">
              <w:rPr>
                <w:rFonts w:ascii="Calibri" w:hAnsi="Calibri"/>
                <w:b/>
                <w:bCs/>
                <w:smallCaps/>
                <w:sz w:val="28"/>
                <w:szCs w:val="28"/>
              </w:rPr>
              <w:t>Lodgment</w:t>
            </w:r>
            <w:proofErr w:type="spellEnd"/>
            <w:r w:rsidRPr="00A81896">
              <w:rPr>
                <w:rFonts w:ascii="Calibri" w:hAnsi="Calibri"/>
                <w:b/>
                <w:bCs/>
                <w:smallCaps/>
                <w:sz w:val="28"/>
                <w:szCs w:val="28"/>
              </w:rPr>
              <w:t xml:space="preserve"> and Transfer of Cadastral Information – Implementation</w:t>
            </w:r>
            <w:r w:rsidRPr="00331092">
              <w:rPr>
                <w:rFonts w:ascii="Calibri" w:hAnsi="Calibri"/>
                <w:b/>
                <w:bCs/>
                <w:sz w:val="28"/>
                <w:szCs w:val="28"/>
              </w:rPr>
              <w:t xml:space="preserve"> (</w:t>
            </w:r>
            <w:bookmarkStart w:id="4" w:name="ePlan"/>
            <w:proofErr w:type="spellStart"/>
            <w:r w:rsidRPr="00331092">
              <w:rPr>
                <w:rFonts w:ascii="Calibri" w:hAnsi="Calibri"/>
                <w:b/>
                <w:bCs/>
                <w:sz w:val="28"/>
                <w:szCs w:val="28"/>
              </w:rPr>
              <w:t>eP</w:t>
            </w:r>
            <w:r w:rsidR="00216E4A" w:rsidRPr="00331092">
              <w:rPr>
                <w:rFonts w:ascii="Calibri" w:hAnsi="Calibri"/>
                <w:b/>
                <w:bCs/>
                <w:sz w:val="28"/>
                <w:szCs w:val="28"/>
              </w:rPr>
              <w:t>lan</w:t>
            </w:r>
            <w:bookmarkEnd w:id="4"/>
            <w:proofErr w:type="spellEnd"/>
            <w:r w:rsidRPr="00331092">
              <w:rPr>
                <w:rFonts w:ascii="Calibri" w:hAnsi="Calibri"/>
                <w:b/>
                <w:bCs/>
                <w:sz w:val="28"/>
                <w:szCs w:val="28"/>
              </w:rPr>
              <w:t xml:space="preserve">) </w:t>
            </w:r>
          </w:p>
          <w:p w:rsidR="00ED78F5" w:rsidRPr="00331092" w:rsidRDefault="00ED78F5" w:rsidP="0017378F">
            <w:pPr>
              <w:pStyle w:val="Default"/>
              <w:spacing w:before="120"/>
              <w:ind w:left="720" w:right="280" w:hanging="720"/>
              <w:jc w:val="both"/>
              <w:rPr>
                <w:rFonts w:ascii="Calibri" w:hAnsi="Calibri"/>
                <w:sz w:val="22"/>
                <w:szCs w:val="22"/>
              </w:rPr>
            </w:pPr>
            <w:r w:rsidRPr="00331092">
              <w:rPr>
                <w:rFonts w:ascii="Calibri" w:hAnsi="Calibri"/>
                <w:b/>
                <w:bCs/>
                <w:sz w:val="22"/>
                <w:szCs w:val="22"/>
              </w:rPr>
              <w:t xml:space="preserve">Terms of Reference </w:t>
            </w:r>
          </w:p>
          <w:p w:rsidR="00ED78F5" w:rsidRPr="00331092" w:rsidRDefault="00ED78F5" w:rsidP="005B4F00">
            <w:pPr>
              <w:pStyle w:val="BodyText3"/>
              <w:tabs>
                <w:tab w:val="left" w:pos="743"/>
              </w:tabs>
              <w:spacing w:before="60"/>
              <w:ind w:left="743" w:hanging="360"/>
              <w:rPr>
                <w:rFonts w:ascii="Calibri" w:hAnsi="Calibri"/>
              </w:rPr>
            </w:pPr>
            <w:r w:rsidRPr="00331092">
              <w:rPr>
                <w:rFonts w:ascii="Calibri" w:hAnsi="Calibri"/>
              </w:rPr>
              <w:t>1</w:t>
            </w:r>
            <w:r w:rsidRPr="00331092">
              <w:rPr>
                <w:rFonts w:ascii="Calibri" w:hAnsi="Calibri"/>
              </w:rPr>
              <w:tab/>
              <w:t xml:space="preserve">Implement communication strategy involving industry stakeholders </w:t>
            </w:r>
          </w:p>
          <w:p w:rsidR="00ED78F5" w:rsidRPr="00331092" w:rsidRDefault="00ED78F5" w:rsidP="005B4F00">
            <w:pPr>
              <w:pStyle w:val="BodyText3"/>
              <w:tabs>
                <w:tab w:val="left" w:pos="743"/>
              </w:tabs>
              <w:spacing w:before="60"/>
              <w:ind w:left="743" w:hanging="360"/>
              <w:rPr>
                <w:rFonts w:ascii="Calibri" w:hAnsi="Calibri"/>
              </w:rPr>
            </w:pPr>
            <w:r w:rsidRPr="00331092">
              <w:rPr>
                <w:rFonts w:ascii="Calibri" w:hAnsi="Calibri"/>
              </w:rPr>
              <w:t>2</w:t>
            </w:r>
            <w:r w:rsidRPr="00331092">
              <w:rPr>
                <w:rFonts w:ascii="Calibri" w:hAnsi="Calibri"/>
              </w:rPr>
              <w:tab/>
              <w:t xml:space="preserve">Establish ICSM Web site for </w:t>
            </w:r>
            <w:proofErr w:type="spellStart"/>
            <w:r w:rsidRPr="00331092">
              <w:rPr>
                <w:rFonts w:ascii="Calibri" w:hAnsi="Calibri"/>
              </w:rPr>
              <w:t>ePlan</w:t>
            </w:r>
            <w:proofErr w:type="spellEnd"/>
            <w:r w:rsidRPr="00331092">
              <w:rPr>
                <w:rFonts w:ascii="Calibri" w:hAnsi="Calibri"/>
              </w:rPr>
              <w:t xml:space="preserve"> Reference Implementation media </w:t>
            </w:r>
          </w:p>
          <w:p w:rsidR="00ED78F5" w:rsidRPr="00331092" w:rsidRDefault="00ED78F5" w:rsidP="005B4F00">
            <w:pPr>
              <w:pStyle w:val="BodyText3"/>
              <w:tabs>
                <w:tab w:val="left" w:pos="743"/>
              </w:tabs>
              <w:spacing w:before="60"/>
              <w:ind w:left="743" w:hanging="360"/>
              <w:rPr>
                <w:rFonts w:ascii="Calibri" w:hAnsi="Calibri"/>
              </w:rPr>
            </w:pPr>
            <w:r w:rsidRPr="00331092">
              <w:rPr>
                <w:rFonts w:ascii="Calibri" w:hAnsi="Calibri"/>
              </w:rPr>
              <w:t>3</w:t>
            </w:r>
            <w:r w:rsidRPr="00331092">
              <w:rPr>
                <w:rFonts w:ascii="Calibri" w:hAnsi="Calibri"/>
              </w:rPr>
              <w:tab/>
              <w:t>Le</w:t>
            </w:r>
            <w:smartTag w:uri="urn:schemas-microsoft-com:office:smarttags" w:element="PersonName">
              <w:r w:rsidRPr="00331092">
                <w:rPr>
                  <w:rFonts w:ascii="Calibri" w:hAnsi="Calibri"/>
                </w:rPr>
                <w:t>ga</w:t>
              </w:r>
            </w:smartTag>
            <w:r w:rsidRPr="00331092">
              <w:rPr>
                <w:rFonts w:ascii="Calibri" w:hAnsi="Calibri"/>
              </w:rPr>
              <w:t xml:space="preserve">lly operational implementation in at least two jurisdictions  </w:t>
            </w:r>
          </w:p>
          <w:p w:rsidR="00ED78F5" w:rsidRPr="00331092" w:rsidRDefault="00ED78F5" w:rsidP="005B4F00">
            <w:pPr>
              <w:pStyle w:val="BodyText3"/>
              <w:tabs>
                <w:tab w:val="left" w:pos="743"/>
              </w:tabs>
              <w:spacing w:before="60"/>
              <w:ind w:left="743" w:hanging="360"/>
              <w:rPr>
                <w:rFonts w:ascii="Calibri" w:hAnsi="Calibri"/>
              </w:rPr>
            </w:pPr>
            <w:r w:rsidRPr="00331092">
              <w:rPr>
                <w:rFonts w:ascii="Calibri" w:hAnsi="Calibri"/>
              </w:rPr>
              <w:t>4</w:t>
            </w:r>
            <w:r w:rsidRPr="00331092">
              <w:rPr>
                <w:rFonts w:ascii="Calibri" w:hAnsi="Calibri"/>
              </w:rPr>
              <w:tab/>
              <w:t xml:space="preserve">Develop 3D capabilities of the </w:t>
            </w:r>
            <w:proofErr w:type="spellStart"/>
            <w:r w:rsidRPr="00331092">
              <w:rPr>
                <w:rFonts w:ascii="Calibri" w:hAnsi="Calibri"/>
              </w:rPr>
              <w:t>ePlan</w:t>
            </w:r>
            <w:proofErr w:type="spellEnd"/>
            <w:r w:rsidRPr="00331092">
              <w:rPr>
                <w:rFonts w:ascii="Calibri" w:hAnsi="Calibri"/>
              </w:rPr>
              <w:t xml:space="preserve"> Model </w:t>
            </w:r>
          </w:p>
          <w:p w:rsidR="00ED78F5" w:rsidRPr="00331092" w:rsidRDefault="00ED78F5" w:rsidP="005B4F00">
            <w:pPr>
              <w:pStyle w:val="BodyText3"/>
              <w:tabs>
                <w:tab w:val="left" w:pos="743"/>
              </w:tabs>
              <w:spacing w:before="60"/>
              <w:ind w:left="743" w:hanging="360"/>
              <w:rPr>
                <w:rFonts w:ascii="Calibri" w:hAnsi="Calibri"/>
              </w:rPr>
            </w:pPr>
            <w:r w:rsidRPr="00331092">
              <w:rPr>
                <w:rFonts w:ascii="Calibri" w:hAnsi="Calibri"/>
              </w:rPr>
              <w:t>5</w:t>
            </w:r>
            <w:r w:rsidRPr="00331092">
              <w:rPr>
                <w:rFonts w:ascii="Calibri" w:hAnsi="Calibri"/>
              </w:rPr>
              <w:tab/>
              <w:t xml:space="preserve">Align </w:t>
            </w:r>
            <w:proofErr w:type="spellStart"/>
            <w:r w:rsidRPr="00331092">
              <w:rPr>
                <w:rFonts w:ascii="Calibri" w:hAnsi="Calibri"/>
              </w:rPr>
              <w:t>ePlan</w:t>
            </w:r>
            <w:proofErr w:type="spellEnd"/>
            <w:r w:rsidRPr="00331092">
              <w:rPr>
                <w:rFonts w:ascii="Calibri" w:hAnsi="Calibri"/>
              </w:rPr>
              <w:t xml:space="preserve"> Model with ICSM </w:t>
            </w:r>
            <w:proofErr w:type="spellStart"/>
            <w:r w:rsidRPr="00331092">
              <w:rPr>
                <w:rFonts w:ascii="Calibri" w:hAnsi="Calibri"/>
              </w:rPr>
              <w:t>Harmonised</w:t>
            </w:r>
            <w:proofErr w:type="spellEnd"/>
            <w:r w:rsidRPr="00331092">
              <w:rPr>
                <w:rFonts w:ascii="Calibri" w:hAnsi="Calibri"/>
              </w:rPr>
              <w:t xml:space="preserve"> Data Model </w:t>
            </w:r>
          </w:p>
          <w:p w:rsidR="00ED78F5" w:rsidRPr="00331092" w:rsidRDefault="00ED78F5" w:rsidP="005B4F00">
            <w:pPr>
              <w:pStyle w:val="BodyText3"/>
              <w:tabs>
                <w:tab w:val="left" w:pos="743"/>
              </w:tabs>
              <w:spacing w:before="60"/>
              <w:ind w:left="743" w:hanging="360"/>
              <w:rPr>
                <w:rFonts w:ascii="Calibri" w:hAnsi="Calibri"/>
              </w:rPr>
            </w:pPr>
            <w:r w:rsidRPr="00331092">
              <w:rPr>
                <w:rFonts w:ascii="Calibri" w:hAnsi="Calibri"/>
              </w:rPr>
              <w:t>6</w:t>
            </w:r>
            <w:r w:rsidRPr="00331092">
              <w:rPr>
                <w:rFonts w:ascii="Calibri" w:hAnsi="Calibri"/>
              </w:rPr>
              <w:tab/>
              <w:t xml:space="preserve">Make recommendations for implementation, review and management of </w:t>
            </w:r>
            <w:proofErr w:type="spellStart"/>
            <w:r w:rsidRPr="00331092">
              <w:rPr>
                <w:rFonts w:ascii="Calibri" w:hAnsi="Calibri"/>
              </w:rPr>
              <w:t>ePlan</w:t>
            </w:r>
            <w:proofErr w:type="spellEnd"/>
            <w:r w:rsidRPr="00331092">
              <w:rPr>
                <w:rFonts w:ascii="Calibri" w:hAnsi="Calibri"/>
              </w:rPr>
              <w:t xml:space="preserve"> standards </w:t>
            </w:r>
          </w:p>
          <w:p w:rsidR="00ED78F5" w:rsidRPr="00331092" w:rsidRDefault="00ED78F5" w:rsidP="005B4F00">
            <w:pPr>
              <w:pStyle w:val="BodyText3"/>
              <w:tabs>
                <w:tab w:val="left" w:pos="743"/>
              </w:tabs>
              <w:spacing w:before="60"/>
              <w:ind w:left="743" w:hanging="360"/>
              <w:rPr>
                <w:rFonts w:ascii="Calibri" w:hAnsi="Calibri"/>
              </w:rPr>
            </w:pPr>
            <w:r w:rsidRPr="00331092">
              <w:rPr>
                <w:rFonts w:ascii="Calibri" w:hAnsi="Calibri"/>
              </w:rPr>
              <w:t>7</w:t>
            </w:r>
            <w:r w:rsidRPr="00331092">
              <w:rPr>
                <w:rFonts w:ascii="Calibri" w:hAnsi="Calibri"/>
              </w:rPr>
              <w:tab/>
              <w:t xml:space="preserve">Provide advice to ICSM on other areas of electronic survey data transfer </w:t>
            </w:r>
          </w:p>
          <w:p w:rsidR="00ED78F5" w:rsidRPr="00331092" w:rsidRDefault="00ED78F5" w:rsidP="005B4F00">
            <w:pPr>
              <w:pStyle w:val="BodyText3"/>
              <w:tabs>
                <w:tab w:val="left" w:pos="743"/>
              </w:tabs>
              <w:spacing w:before="60"/>
              <w:ind w:left="743" w:hanging="360"/>
              <w:rPr>
                <w:rFonts w:ascii="Calibri" w:hAnsi="Calibri"/>
              </w:rPr>
            </w:pPr>
            <w:r w:rsidRPr="00331092">
              <w:rPr>
                <w:rFonts w:ascii="Calibri" w:hAnsi="Calibri"/>
              </w:rPr>
              <w:t>8</w:t>
            </w:r>
            <w:r w:rsidRPr="00331092">
              <w:rPr>
                <w:rFonts w:ascii="Calibri" w:hAnsi="Calibri"/>
              </w:rPr>
              <w:tab/>
              <w:t xml:space="preserve">Make regular reports to ICSM on progress </w:t>
            </w:r>
          </w:p>
          <w:p w:rsidR="00ED78F5" w:rsidRPr="00331092" w:rsidRDefault="00ED78F5" w:rsidP="005B4F00">
            <w:pPr>
              <w:pStyle w:val="Default"/>
              <w:rPr>
                <w:rFonts w:ascii="Calibri" w:hAnsi="Calibri"/>
                <w:sz w:val="22"/>
                <w:szCs w:val="22"/>
              </w:rPr>
            </w:pPr>
          </w:p>
        </w:tc>
      </w:tr>
      <w:tr w:rsidR="00ED78F5" w:rsidRPr="00331092">
        <w:trPr>
          <w:cantSplit/>
        </w:trPr>
        <w:tc>
          <w:tcPr>
            <w:tcW w:w="0" w:type="auto"/>
            <w:tcBorders>
              <w:top w:val="single" w:sz="8" w:space="0" w:color="000000"/>
              <w:left w:val="single" w:sz="8" w:space="0" w:color="000000"/>
              <w:bottom w:val="single" w:sz="8" w:space="0" w:color="000000"/>
              <w:right w:val="single" w:sz="8" w:space="0" w:color="000000"/>
            </w:tcBorders>
          </w:tcPr>
          <w:p w:rsidR="00ED78F5" w:rsidRPr="00331092" w:rsidRDefault="00ED78F5" w:rsidP="005B4F00">
            <w:pPr>
              <w:pStyle w:val="Default"/>
              <w:spacing w:before="240"/>
              <w:ind w:right="280"/>
              <w:jc w:val="center"/>
              <w:rPr>
                <w:rFonts w:ascii="Calibri" w:hAnsi="Calibri"/>
                <w:sz w:val="28"/>
                <w:szCs w:val="28"/>
              </w:rPr>
            </w:pPr>
            <w:r w:rsidRPr="00A81896">
              <w:rPr>
                <w:rFonts w:ascii="Calibri" w:hAnsi="Calibri"/>
                <w:b/>
                <w:bCs/>
                <w:smallCaps/>
                <w:sz w:val="28"/>
                <w:szCs w:val="28"/>
              </w:rPr>
              <w:t>Geodesy</w:t>
            </w:r>
            <w:r w:rsidRPr="00331092">
              <w:rPr>
                <w:rFonts w:ascii="Calibri" w:hAnsi="Calibri"/>
                <w:b/>
                <w:bCs/>
                <w:sz w:val="28"/>
                <w:szCs w:val="28"/>
              </w:rPr>
              <w:t xml:space="preserve"> (</w:t>
            </w:r>
            <w:r w:rsidR="00354276">
              <w:rPr>
                <w:rFonts w:ascii="Calibri" w:hAnsi="Calibri"/>
                <w:b/>
                <w:bCs/>
                <w:sz w:val="28"/>
                <w:szCs w:val="28"/>
              </w:rPr>
              <w:t>PCG</w:t>
            </w:r>
            <w:r w:rsidRPr="00331092">
              <w:rPr>
                <w:rFonts w:ascii="Calibri" w:hAnsi="Calibri"/>
                <w:b/>
                <w:bCs/>
                <w:sz w:val="28"/>
                <w:szCs w:val="28"/>
              </w:rPr>
              <w:t xml:space="preserve">) </w:t>
            </w:r>
          </w:p>
          <w:p w:rsidR="00ED78F5" w:rsidRPr="00331092" w:rsidRDefault="00ED78F5" w:rsidP="0017378F">
            <w:pPr>
              <w:pStyle w:val="Default"/>
              <w:spacing w:before="120"/>
              <w:ind w:left="720" w:right="280" w:hanging="720"/>
              <w:jc w:val="both"/>
              <w:rPr>
                <w:rFonts w:ascii="Calibri" w:hAnsi="Calibri"/>
                <w:sz w:val="22"/>
                <w:szCs w:val="22"/>
              </w:rPr>
            </w:pPr>
            <w:r w:rsidRPr="00331092">
              <w:rPr>
                <w:rFonts w:ascii="Calibri" w:hAnsi="Calibri"/>
                <w:b/>
                <w:bCs/>
                <w:sz w:val="22"/>
                <w:szCs w:val="22"/>
              </w:rPr>
              <w:t xml:space="preserve">Terms of Reference </w:t>
            </w:r>
          </w:p>
          <w:p w:rsidR="00ED78F5" w:rsidRPr="00331092" w:rsidRDefault="00ED78F5" w:rsidP="005B4F00">
            <w:pPr>
              <w:pStyle w:val="Default"/>
              <w:ind w:left="720" w:right="280" w:hanging="720"/>
              <w:jc w:val="center"/>
              <w:rPr>
                <w:rFonts w:ascii="Calibri" w:hAnsi="Calibri"/>
                <w:sz w:val="22"/>
                <w:szCs w:val="22"/>
              </w:rPr>
            </w:pPr>
            <w:r w:rsidRPr="00331092">
              <w:rPr>
                <w:rFonts w:ascii="Calibri" w:hAnsi="Calibri"/>
                <w:b/>
                <w:bCs/>
                <w:sz w:val="22"/>
                <w:szCs w:val="22"/>
              </w:rPr>
              <w:t xml:space="preserve">Objective </w:t>
            </w:r>
          </w:p>
          <w:p w:rsidR="00ED78F5" w:rsidRPr="00331092" w:rsidRDefault="00ED78F5" w:rsidP="005B4F00">
            <w:pPr>
              <w:pStyle w:val="Default"/>
              <w:ind w:right="280"/>
              <w:rPr>
                <w:rFonts w:ascii="Calibri" w:hAnsi="Calibri"/>
                <w:sz w:val="22"/>
                <w:szCs w:val="22"/>
              </w:rPr>
            </w:pPr>
            <w:r w:rsidRPr="00331092">
              <w:rPr>
                <w:rFonts w:ascii="Calibri" w:hAnsi="Calibri"/>
                <w:sz w:val="22"/>
                <w:szCs w:val="22"/>
              </w:rPr>
              <w:t xml:space="preserve">To effectively implement the national geodesy policies developed by ICSM by coordinating geodetic activities between governmental agencies. </w:t>
            </w:r>
          </w:p>
          <w:p w:rsidR="00ED78F5" w:rsidRPr="00331092" w:rsidRDefault="00ED78F5" w:rsidP="005B4F00">
            <w:pPr>
              <w:pStyle w:val="Default"/>
              <w:spacing w:before="240"/>
              <w:ind w:left="720" w:right="280" w:hanging="720"/>
              <w:jc w:val="center"/>
              <w:rPr>
                <w:rFonts w:ascii="Calibri" w:hAnsi="Calibri"/>
                <w:sz w:val="22"/>
                <w:szCs w:val="22"/>
              </w:rPr>
            </w:pPr>
            <w:r w:rsidRPr="00331092">
              <w:rPr>
                <w:rFonts w:ascii="Calibri" w:hAnsi="Calibri"/>
                <w:b/>
                <w:bCs/>
                <w:sz w:val="22"/>
                <w:szCs w:val="22"/>
              </w:rPr>
              <w:t>Role (Summary)</w:t>
            </w:r>
          </w:p>
          <w:p w:rsidR="00ED78F5" w:rsidRPr="00331092" w:rsidRDefault="00ED78F5" w:rsidP="005B4F00">
            <w:pPr>
              <w:pStyle w:val="BodyText3"/>
              <w:tabs>
                <w:tab w:val="left" w:pos="743"/>
              </w:tabs>
              <w:spacing w:before="60"/>
              <w:ind w:left="743" w:hanging="360"/>
              <w:rPr>
                <w:rFonts w:ascii="Calibri" w:hAnsi="Calibri"/>
              </w:rPr>
            </w:pPr>
            <w:r w:rsidRPr="00331092">
              <w:rPr>
                <w:rFonts w:ascii="Calibri" w:hAnsi="Calibri"/>
              </w:rPr>
              <w:t>1</w:t>
            </w:r>
            <w:r w:rsidRPr="00331092">
              <w:rPr>
                <w:rFonts w:ascii="Calibri" w:hAnsi="Calibri"/>
              </w:rPr>
              <w:tab/>
              <w:t xml:space="preserve">Identify issues and propose possible solutions for consideration by ICSM. </w:t>
            </w:r>
          </w:p>
          <w:p w:rsidR="00ED78F5" w:rsidRPr="00331092" w:rsidRDefault="00ED78F5" w:rsidP="005B4F00">
            <w:pPr>
              <w:pStyle w:val="BodyText3"/>
              <w:tabs>
                <w:tab w:val="left" w:pos="743"/>
              </w:tabs>
              <w:spacing w:before="60"/>
              <w:ind w:left="743" w:hanging="360"/>
              <w:rPr>
                <w:rFonts w:ascii="Calibri" w:hAnsi="Calibri"/>
              </w:rPr>
            </w:pPr>
            <w:r w:rsidRPr="00331092">
              <w:rPr>
                <w:rFonts w:ascii="Calibri" w:hAnsi="Calibri"/>
              </w:rPr>
              <w:t>2</w:t>
            </w:r>
            <w:r w:rsidRPr="00331092">
              <w:rPr>
                <w:rFonts w:ascii="Calibri" w:hAnsi="Calibri"/>
              </w:rPr>
              <w:tab/>
              <w:t xml:space="preserve">Coordination, development and maintenance of geodetic infrastructures. </w:t>
            </w:r>
          </w:p>
          <w:p w:rsidR="00ED78F5" w:rsidRPr="00331092" w:rsidRDefault="00ED78F5" w:rsidP="005B4F00">
            <w:pPr>
              <w:pStyle w:val="BodyText3"/>
              <w:tabs>
                <w:tab w:val="left" w:pos="743"/>
              </w:tabs>
              <w:spacing w:before="60"/>
              <w:ind w:left="743" w:hanging="360"/>
              <w:rPr>
                <w:rFonts w:ascii="Calibri" w:hAnsi="Calibri"/>
              </w:rPr>
            </w:pPr>
            <w:r w:rsidRPr="00331092">
              <w:rPr>
                <w:rFonts w:ascii="Calibri" w:hAnsi="Calibri"/>
              </w:rPr>
              <w:t>3</w:t>
            </w:r>
            <w:r w:rsidRPr="00331092">
              <w:rPr>
                <w:rFonts w:ascii="Calibri" w:hAnsi="Calibri"/>
              </w:rPr>
              <w:tab/>
              <w:t xml:space="preserve">Coordination, preparation and update of technical publications. </w:t>
            </w:r>
          </w:p>
          <w:p w:rsidR="00ED78F5" w:rsidRPr="00331092" w:rsidRDefault="00ED78F5" w:rsidP="005B4F00">
            <w:pPr>
              <w:pStyle w:val="BodyText3"/>
              <w:tabs>
                <w:tab w:val="left" w:pos="743"/>
              </w:tabs>
              <w:spacing w:before="60"/>
              <w:ind w:left="743" w:hanging="360"/>
              <w:rPr>
                <w:rFonts w:ascii="Calibri" w:hAnsi="Calibri"/>
              </w:rPr>
            </w:pPr>
            <w:r w:rsidRPr="00331092">
              <w:rPr>
                <w:rFonts w:ascii="Calibri" w:hAnsi="Calibri"/>
              </w:rPr>
              <w:t>4</w:t>
            </w:r>
            <w:r w:rsidRPr="00331092">
              <w:rPr>
                <w:rFonts w:ascii="Calibri" w:hAnsi="Calibri"/>
              </w:rPr>
              <w:tab/>
              <w:t xml:space="preserve">Coordination of efficient dissemination of Geodetic information. </w:t>
            </w:r>
          </w:p>
          <w:p w:rsidR="00ED78F5" w:rsidRPr="00331092" w:rsidRDefault="00ED78F5" w:rsidP="005B4F00">
            <w:pPr>
              <w:pStyle w:val="Default"/>
              <w:rPr>
                <w:rFonts w:ascii="Calibri" w:hAnsi="Calibri"/>
                <w:sz w:val="22"/>
                <w:szCs w:val="22"/>
              </w:rPr>
            </w:pPr>
          </w:p>
        </w:tc>
      </w:tr>
      <w:tr w:rsidR="00ED78F5" w:rsidRPr="00331092">
        <w:trPr>
          <w:cantSplit/>
        </w:trPr>
        <w:tc>
          <w:tcPr>
            <w:tcW w:w="0" w:type="auto"/>
            <w:tcBorders>
              <w:top w:val="single" w:sz="8" w:space="0" w:color="000000"/>
              <w:left w:val="single" w:sz="8" w:space="0" w:color="000000"/>
              <w:bottom w:val="single" w:sz="8" w:space="0" w:color="000000"/>
              <w:right w:val="single" w:sz="8" w:space="0" w:color="000000"/>
            </w:tcBorders>
          </w:tcPr>
          <w:p w:rsidR="00ED78F5" w:rsidRPr="00331092" w:rsidRDefault="00ED78F5" w:rsidP="005B4F00">
            <w:pPr>
              <w:pStyle w:val="Default"/>
              <w:spacing w:before="240"/>
              <w:ind w:left="720" w:right="280" w:hanging="720"/>
              <w:jc w:val="center"/>
              <w:rPr>
                <w:rFonts w:ascii="Calibri" w:hAnsi="Calibri"/>
                <w:sz w:val="28"/>
                <w:szCs w:val="28"/>
              </w:rPr>
            </w:pPr>
            <w:r w:rsidRPr="00A81896">
              <w:rPr>
                <w:rFonts w:ascii="Calibri" w:hAnsi="Calibri"/>
                <w:b/>
                <w:bCs/>
                <w:smallCaps/>
                <w:sz w:val="28"/>
                <w:szCs w:val="28"/>
              </w:rPr>
              <w:lastRenderedPageBreak/>
              <w:t xml:space="preserve">Geographical Names of </w:t>
            </w:r>
            <w:smartTag w:uri="urn:schemas-microsoft-com:office:smarttags" w:element="place">
              <w:r w:rsidRPr="00A81896">
                <w:rPr>
                  <w:rFonts w:ascii="Calibri" w:hAnsi="Calibri"/>
                  <w:b/>
                  <w:bCs/>
                  <w:smallCaps/>
                  <w:sz w:val="28"/>
                  <w:szCs w:val="28"/>
                </w:rPr>
                <w:t>Australasia</w:t>
              </w:r>
            </w:smartTag>
            <w:r w:rsidRPr="00331092">
              <w:rPr>
                <w:rFonts w:ascii="Calibri" w:hAnsi="Calibri"/>
                <w:b/>
                <w:bCs/>
                <w:sz w:val="28"/>
                <w:szCs w:val="28"/>
              </w:rPr>
              <w:t xml:space="preserve"> (</w:t>
            </w:r>
            <w:bookmarkStart w:id="5" w:name="CGNA"/>
            <w:r w:rsidRPr="00331092">
              <w:rPr>
                <w:rFonts w:ascii="Calibri" w:hAnsi="Calibri"/>
                <w:b/>
                <w:bCs/>
                <w:sz w:val="28"/>
                <w:szCs w:val="28"/>
              </w:rPr>
              <w:t>CGNA</w:t>
            </w:r>
            <w:bookmarkEnd w:id="5"/>
            <w:r w:rsidRPr="00331092">
              <w:rPr>
                <w:rFonts w:ascii="Calibri" w:hAnsi="Calibri"/>
                <w:b/>
                <w:bCs/>
                <w:sz w:val="28"/>
                <w:szCs w:val="28"/>
              </w:rPr>
              <w:t xml:space="preserve">) </w:t>
            </w:r>
          </w:p>
          <w:p w:rsidR="00ED78F5" w:rsidRPr="00331092" w:rsidRDefault="00ED78F5" w:rsidP="0017378F">
            <w:pPr>
              <w:pStyle w:val="Default"/>
              <w:spacing w:before="120"/>
              <w:ind w:left="720" w:right="278" w:hanging="720"/>
              <w:jc w:val="both"/>
              <w:rPr>
                <w:rFonts w:ascii="Calibri" w:hAnsi="Calibri"/>
                <w:sz w:val="22"/>
                <w:szCs w:val="22"/>
              </w:rPr>
            </w:pPr>
            <w:r w:rsidRPr="00331092">
              <w:rPr>
                <w:rFonts w:ascii="Calibri" w:hAnsi="Calibri"/>
                <w:b/>
                <w:bCs/>
                <w:sz w:val="22"/>
                <w:szCs w:val="22"/>
              </w:rPr>
              <w:t xml:space="preserve">Terms of Reference </w:t>
            </w:r>
          </w:p>
          <w:p w:rsidR="00ED78F5" w:rsidRPr="00331092" w:rsidRDefault="00ED78F5" w:rsidP="005B4F00">
            <w:pPr>
              <w:pStyle w:val="Default"/>
              <w:ind w:left="720" w:right="280" w:hanging="360"/>
              <w:jc w:val="both"/>
              <w:rPr>
                <w:rFonts w:ascii="Calibri" w:hAnsi="Calibri"/>
                <w:sz w:val="22"/>
                <w:szCs w:val="22"/>
              </w:rPr>
            </w:pPr>
            <w:r w:rsidRPr="00331092">
              <w:rPr>
                <w:rFonts w:ascii="Calibri" w:hAnsi="Calibri"/>
                <w:sz w:val="22"/>
                <w:szCs w:val="22"/>
              </w:rPr>
              <w:t xml:space="preserve">Without limiting its scope, CGNA is to: </w:t>
            </w:r>
          </w:p>
          <w:p w:rsidR="00ED78F5" w:rsidRPr="00331092" w:rsidRDefault="00ED78F5" w:rsidP="009B08E1">
            <w:pPr>
              <w:pStyle w:val="BodyText3"/>
              <w:numPr>
                <w:ilvl w:val="0"/>
                <w:numId w:val="1"/>
              </w:numPr>
              <w:tabs>
                <w:tab w:val="clear" w:pos="1103"/>
                <w:tab w:val="left" w:pos="743"/>
              </w:tabs>
              <w:spacing w:before="60"/>
              <w:ind w:left="743"/>
              <w:rPr>
                <w:rFonts w:ascii="Calibri" w:hAnsi="Calibri"/>
              </w:rPr>
            </w:pPr>
            <w:r w:rsidRPr="00331092">
              <w:rPr>
                <w:rFonts w:ascii="Calibri" w:hAnsi="Calibri"/>
              </w:rPr>
              <w:t xml:space="preserve">Promote a greater community awareness of geographical names </w:t>
            </w:r>
          </w:p>
          <w:p w:rsidR="00ED78F5" w:rsidRPr="00331092" w:rsidRDefault="00ED78F5" w:rsidP="009B08E1">
            <w:pPr>
              <w:pStyle w:val="BodyText3"/>
              <w:numPr>
                <w:ilvl w:val="0"/>
                <w:numId w:val="1"/>
              </w:numPr>
              <w:tabs>
                <w:tab w:val="clear" w:pos="1103"/>
                <w:tab w:val="left" w:pos="743"/>
              </w:tabs>
              <w:spacing w:before="60"/>
              <w:ind w:left="743"/>
              <w:rPr>
                <w:rFonts w:ascii="Calibri" w:hAnsi="Calibri"/>
              </w:rPr>
            </w:pPr>
            <w:r w:rsidRPr="00331092">
              <w:rPr>
                <w:rFonts w:ascii="Calibri" w:hAnsi="Calibri"/>
              </w:rPr>
              <w:t>Develop and promote national guidelines for geographical names</w:t>
            </w:r>
          </w:p>
          <w:p w:rsidR="00ED78F5" w:rsidRPr="00331092" w:rsidRDefault="00ED78F5" w:rsidP="009B08E1">
            <w:pPr>
              <w:pStyle w:val="BodyText3"/>
              <w:numPr>
                <w:ilvl w:val="0"/>
                <w:numId w:val="1"/>
              </w:numPr>
              <w:tabs>
                <w:tab w:val="clear" w:pos="1103"/>
                <w:tab w:val="left" w:pos="743"/>
              </w:tabs>
              <w:spacing w:before="60"/>
              <w:ind w:left="743"/>
              <w:rPr>
                <w:rFonts w:ascii="Calibri" w:hAnsi="Calibri"/>
              </w:rPr>
            </w:pPr>
            <w:r w:rsidRPr="00331092">
              <w:rPr>
                <w:rFonts w:ascii="Calibri" w:hAnsi="Calibri"/>
              </w:rPr>
              <w:t>Promote the use of correct names by map, chart and electronic application producers</w:t>
            </w:r>
          </w:p>
          <w:p w:rsidR="00ED78F5" w:rsidRPr="00331092" w:rsidRDefault="00ED78F5" w:rsidP="009B08E1">
            <w:pPr>
              <w:pStyle w:val="BodyText3"/>
              <w:numPr>
                <w:ilvl w:val="0"/>
                <w:numId w:val="1"/>
              </w:numPr>
              <w:tabs>
                <w:tab w:val="clear" w:pos="1103"/>
                <w:tab w:val="left" w:pos="743"/>
              </w:tabs>
              <w:spacing w:before="60"/>
              <w:ind w:left="743"/>
              <w:rPr>
                <w:rFonts w:ascii="Calibri" w:hAnsi="Calibri"/>
              </w:rPr>
            </w:pPr>
            <w:r w:rsidRPr="00331092">
              <w:rPr>
                <w:rFonts w:ascii="Calibri" w:hAnsi="Calibri"/>
              </w:rPr>
              <w:t xml:space="preserve">Support the maintenance and development of jurisdictional and national </w:t>
            </w:r>
            <w:smartTag w:uri="urn:schemas-microsoft-com:office:smarttags" w:element="PersonName">
              <w:r w:rsidRPr="00331092">
                <w:rPr>
                  <w:rFonts w:ascii="Calibri" w:hAnsi="Calibri"/>
                </w:rPr>
                <w:t>ga</w:t>
              </w:r>
            </w:smartTag>
            <w:r w:rsidRPr="00331092">
              <w:rPr>
                <w:rFonts w:ascii="Calibri" w:hAnsi="Calibri"/>
              </w:rPr>
              <w:t xml:space="preserve">zetteers; and SCAR, </w:t>
            </w:r>
            <w:smartTag w:uri="urn:schemas-microsoft-com:office:smarttags" w:element="stockticker">
              <w:r w:rsidRPr="00331092">
                <w:rPr>
                  <w:rFonts w:ascii="Calibri" w:hAnsi="Calibri"/>
                </w:rPr>
                <w:t>CGA</w:t>
              </w:r>
            </w:smartTag>
            <w:r w:rsidRPr="00331092">
              <w:rPr>
                <w:rFonts w:ascii="Calibri" w:hAnsi="Calibri"/>
              </w:rPr>
              <w:t xml:space="preserve"> &amp; SCUFN</w:t>
            </w:r>
            <w:r w:rsidR="00343ED3" w:rsidRPr="00331092">
              <w:rPr>
                <w:rFonts w:ascii="Calibri" w:hAnsi="Calibri" w:cs="Arial"/>
                <w:sz w:val="18"/>
                <w:szCs w:val="18"/>
              </w:rPr>
              <w:t>*</w:t>
            </w:r>
          </w:p>
          <w:p w:rsidR="00ED78F5" w:rsidRPr="00331092" w:rsidRDefault="00ED78F5" w:rsidP="009B08E1">
            <w:pPr>
              <w:pStyle w:val="BodyText3"/>
              <w:numPr>
                <w:ilvl w:val="0"/>
                <w:numId w:val="1"/>
              </w:numPr>
              <w:tabs>
                <w:tab w:val="clear" w:pos="1103"/>
                <w:tab w:val="left" w:pos="743"/>
              </w:tabs>
              <w:spacing w:before="60"/>
              <w:ind w:left="743"/>
              <w:rPr>
                <w:rFonts w:ascii="Calibri" w:hAnsi="Calibri"/>
              </w:rPr>
            </w:pPr>
            <w:r w:rsidRPr="00331092">
              <w:rPr>
                <w:rFonts w:ascii="Calibri" w:hAnsi="Calibri"/>
              </w:rPr>
              <w:t>Support initiatives for the appropriate use and preservation of geographical names, and for the recognition of their heritage and cultural importance</w:t>
            </w:r>
          </w:p>
          <w:p w:rsidR="00ED78F5" w:rsidRPr="00331092" w:rsidRDefault="00ED78F5" w:rsidP="009B08E1">
            <w:pPr>
              <w:pStyle w:val="BodyText3"/>
              <w:numPr>
                <w:ilvl w:val="0"/>
                <w:numId w:val="1"/>
              </w:numPr>
              <w:tabs>
                <w:tab w:val="clear" w:pos="1103"/>
                <w:tab w:val="left" w:pos="743"/>
              </w:tabs>
              <w:spacing w:before="60"/>
              <w:ind w:left="743"/>
              <w:rPr>
                <w:rFonts w:ascii="Calibri" w:hAnsi="Calibri"/>
              </w:rPr>
            </w:pPr>
            <w:r w:rsidRPr="00331092">
              <w:rPr>
                <w:rFonts w:ascii="Calibri" w:hAnsi="Calibri"/>
              </w:rPr>
              <w:t>Support the United Nation Group of Experts on Geographical Names (UNGEGN) and its initiatives.</w:t>
            </w:r>
          </w:p>
          <w:p w:rsidR="00343ED3" w:rsidRPr="00331092" w:rsidRDefault="00343ED3" w:rsidP="0014793D">
            <w:pPr>
              <w:tabs>
                <w:tab w:val="left" w:pos="1451"/>
              </w:tabs>
              <w:spacing w:before="240"/>
              <w:ind w:left="1451" w:hanging="425"/>
              <w:rPr>
                <w:rFonts w:ascii="Calibri" w:hAnsi="Calibri" w:cs="Arial"/>
                <w:sz w:val="18"/>
                <w:szCs w:val="18"/>
              </w:rPr>
            </w:pPr>
            <w:r w:rsidRPr="00331092">
              <w:rPr>
                <w:rFonts w:ascii="Calibri" w:hAnsi="Calibri" w:cs="Arial"/>
                <w:sz w:val="18"/>
                <w:szCs w:val="18"/>
              </w:rPr>
              <w:t>*</w:t>
            </w:r>
            <w:r w:rsidRPr="00331092">
              <w:rPr>
                <w:rFonts w:ascii="Calibri" w:hAnsi="Calibri" w:cs="Arial"/>
                <w:sz w:val="18"/>
                <w:szCs w:val="18"/>
              </w:rPr>
              <w:tab/>
              <w:t>SCAR: Scientific Committee on Antarctic Research</w:t>
            </w:r>
            <w:r w:rsidR="0014793D" w:rsidRPr="00331092">
              <w:rPr>
                <w:rFonts w:ascii="Calibri" w:hAnsi="Calibri" w:cs="Arial"/>
                <w:sz w:val="18"/>
                <w:szCs w:val="18"/>
              </w:rPr>
              <w:br/>
            </w:r>
            <w:smartTag w:uri="urn:schemas-microsoft-com:office:smarttags" w:element="stockticker">
              <w:r w:rsidRPr="00331092">
                <w:rPr>
                  <w:rFonts w:ascii="Calibri" w:hAnsi="Calibri" w:cs="Arial"/>
                  <w:sz w:val="18"/>
                  <w:szCs w:val="18"/>
                </w:rPr>
                <w:t>CGA</w:t>
              </w:r>
            </w:smartTag>
            <w:r w:rsidRPr="00331092">
              <w:rPr>
                <w:rFonts w:ascii="Calibri" w:hAnsi="Calibri" w:cs="Arial"/>
                <w:sz w:val="18"/>
                <w:szCs w:val="18"/>
              </w:rPr>
              <w:t xml:space="preserve">: Composite Gazetteer of </w:t>
            </w:r>
            <w:smartTag w:uri="urn:schemas-microsoft-com:office:smarttags" w:element="place">
              <w:r w:rsidRPr="00331092">
                <w:rPr>
                  <w:rFonts w:ascii="Calibri" w:hAnsi="Calibri" w:cs="Arial"/>
                  <w:sz w:val="18"/>
                  <w:szCs w:val="18"/>
                </w:rPr>
                <w:t>Antarctica</w:t>
              </w:r>
            </w:smartTag>
            <w:r w:rsidR="0014793D" w:rsidRPr="00331092">
              <w:rPr>
                <w:rFonts w:ascii="Calibri" w:hAnsi="Calibri" w:cs="Arial"/>
                <w:sz w:val="18"/>
                <w:szCs w:val="18"/>
              </w:rPr>
              <w:br/>
            </w:r>
            <w:r w:rsidRPr="00331092">
              <w:rPr>
                <w:rFonts w:ascii="Calibri" w:hAnsi="Calibri" w:cs="Arial"/>
                <w:sz w:val="18"/>
                <w:szCs w:val="18"/>
              </w:rPr>
              <w:t>SCUFN: Sub-Committee on Undersea Feature Names</w:t>
            </w:r>
          </w:p>
          <w:p w:rsidR="00ED78F5" w:rsidRPr="00331092" w:rsidRDefault="00ED78F5" w:rsidP="005B4F00">
            <w:pPr>
              <w:pStyle w:val="Default"/>
              <w:rPr>
                <w:rFonts w:ascii="Calibri" w:hAnsi="Calibri"/>
                <w:sz w:val="22"/>
                <w:szCs w:val="22"/>
              </w:rPr>
            </w:pPr>
          </w:p>
        </w:tc>
      </w:tr>
      <w:tr w:rsidR="00ED78F5" w:rsidRPr="00331092">
        <w:trPr>
          <w:cantSplit/>
        </w:trPr>
        <w:tc>
          <w:tcPr>
            <w:tcW w:w="0" w:type="auto"/>
            <w:tcBorders>
              <w:top w:val="single" w:sz="8" w:space="0" w:color="000000"/>
              <w:left w:val="single" w:sz="8" w:space="0" w:color="000000"/>
              <w:bottom w:val="single" w:sz="8" w:space="0" w:color="000000"/>
              <w:right w:val="single" w:sz="8" w:space="0" w:color="000000"/>
            </w:tcBorders>
          </w:tcPr>
          <w:p w:rsidR="00ED78F5" w:rsidRPr="00331092" w:rsidRDefault="00ED78F5" w:rsidP="0017378F">
            <w:pPr>
              <w:pStyle w:val="Default"/>
              <w:spacing w:before="120"/>
              <w:ind w:right="280"/>
              <w:jc w:val="center"/>
              <w:rPr>
                <w:rFonts w:ascii="Calibri" w:hAnsi="Calibri"/>
                <w:b/>
                <w:bCs/>
                <w:sz w:val="28"/>
                <w:szCs w:val="28"/>
              </w:rPr>
            </w:pPr>
            <w:r w:rsidRPr="00331092">
              <w:rPr>
                <w:rFonts w:ascii="Calibri" w:hAnsi="Calibri"/>
                <w:b/>
                <w:bCs/>
                <w:smallCaps/>
                <w:sz w:val="28"/>
                <w:szCs w:val="28"/>
              </w:rPr>
              <w:t xml:space="preserve">Addressing </w:t>
            </w:r>
            <w:r w:rsidRPr="00331092">
              <w:rPr>
                <w:rFonts w:ascii="Calibri" w:hAnsi="Calibri"/>
                <w:b/>
                <w:bCs/>
                <w:sz w:val="28"/>
                <w:szCs w:val="28"/>
              </w:rPr>
              <w:t>(</w:t>
            </w:r>
            <w:r w:rsidR="00354276">
              <w:rPr>
                <w:rFonts w:ascii="Calibri" w:hAnsi="Calibri"/>
                <w:b/>
                <w:bCs/>
                <w:sz w:val="28"/>
                <w:szCs w:val="28"/>
              </w:rPr>
              <w:t>PCA</w:t>
            </w:r>
            <w:r w:rsidRPr="00331092">
              <w:rPr>
                <w:rFonts w:ascii="Calibri" w:hAnsi="Calibri"/>
                <w:b/>
                <w:bCs/>
                <w:sz w:val="28"/>
                <w:szCs w:val="28"/>
              </w:rPr>
              <w:t xml:space="preserve">) </w:t>
            </w:r>
          </w:p>
          <w:p w:rsidR="00ED78F5" w:rsidRPr="00331092" w:rsidRDefault="00ED78F5" w:rsidP="0017378F">
            <w:pPr>
              <w:pStyle w:val="Default"/>
              <w:spacing w:before="120"/>
              <w:ind w:left="720" w:right="278" w:hanging="720"/>
              <w:jc w:val="both"/>
              <w:rPr>
                <w:rFonts w:ascii="Calibri" w:hAnsi="Calibri"/>
                <w:sz w:val="22"/>
                <w:szCs w:val="22"/>
              </w:rPr>
            </w:pPr>
            <w:r w:rsidRPr="00331092">
              <w:rPr>
                <w:rFonts w:ascii="Calibri" w:hAnsi="Calibri"/>
                <w:b/>
                <w:bCs/>
                <w:sz w:val="22"/>
                <w:szCs w:val="22"/>
              </w:rPr>
              <w:t xml:space="preserve">Terms of Reference </w:t>
            </w:r>
          </w:p>
          <w:p w:rsidR="00CD7092" w:rsidRPr="00CD7092" w:rsidRDefault="00CD7092" w:rsidP="00CD7092">
            <w:pPr>
              <w:pStyle w:val="BodyText3"/>
              <w:numPr>
                <w:ilvl w:val="0"/>
                <w:numId w:val="2"/>
              </w:numPr>
              <w:tabs>
                <w:tab w:val="clear" w:pos="1103"/>
                <w:tab w:val="num" w:pos="884"/>
              </w:tabs>
              <w:spacing w:before="60"/>
              <w:ind w:left="884" w:hanging="567"/>
              <w:rPr>
                <w:rFonts w:ascii="Calibri" w:hAnsi="Calibri"/>
              </w:rPr>
            </w:pPr>
            <w:r w:rsidRPr="00CD7092">
              <w:rPr>
                <w:rFonts w:ascii="Calibri" w:hAnsi="Calibri"/>
              </w:rPr>
              <w:t>Develop and promote standards and guidelines that help ensure national consistency in address allocation</w:t>
            </w:r>
          </w:p>
          <w:p w:rsidR="00CD7092" w:rsidRPr="00CD7092" w:rsidRDefault="00CD7092" w:rsidP="00CD7092">
            <w:pPr>
              <w:pStyle w:val="BodyText3"/>
              <w:numPr>
                <w:ilvl w:val="0"/>
                <w:numId w:val="2"/>
              </w:numPr>
              <w:tabs>
                <w:tab w:val="clear" w:pos="1103"/>
                <w:tab w:val="num" w:pos="884"/>
              </w:tabs>
              <w:spacing w:before="60"/>
              <w:ind w:left="884" w:hanging="567"/>
              <w:rPr>
                <w:rFonts w:ascii="Calibri" w:hAnsi="Calibri"/>
              </w:rPr>
            </w:pPr>
            <w:r w:rsidRPr="00CD7092">
              <w:rPr>
                <w:rFonts w:ascii="Calibri" w:hAnsi="Calibri"/>
              </w:rPr>
              <w:t>Develop and promote standards and guidelines that help ensure national consistency in the capture, maintenance, management, dissemination, sharing, exchange and use of address information, between all levels of government and industry</w:t>
            </w:r>
          </w:p>
          <w:p w:rsidR="00CD7092" w:rsidRPr="00CD7092" w:rsidRDefault="00CD7092" w:rsidP="00CD7092">
            <w:pPr>
              <w:pStyle w:val="BodyText3"/>
              <w:numPr>
                <w:ilvl w:val="0"/>
                <w:numId w:val="2"/>
              </w:numPr>
              <w:tabs>
                <w:tab w:val="clear" w:pos="1103"/>
                <w:tab w:val="num" w:pos="884"/>
              </w:tabs>
              <w:spacing w:before="60"/>
              <w:ind w:left="884" w:hanging="567"/>
              <w:rPr>
                <w:rFonts w:ascii="Calibri" w:hAnsi="Calibri"/>
              </w:rPr>
            </w:pPr>
            <w:r w:rsidRPr="00CD7092">
              <w:rPr>
                <w:rFonts w:ascii="Calibri" w:hAnsi="Calibri"/>
              </w:rPr>
              <w:t>Raise awareness of the importance and benefits of quality addressing and address information</w:t>
            </w:r>
          </w:p>
          <w:p w:rsidR="00CD7092" w:rsidRPr="00CD7092" w:rsidRDefault="00CD7092" w:rsidP="00CD7092">
            <w:pPr>
              <w:pStyle w:val="BodyText3"/>
              <w:numPr>
                <w:ilvl w:val="0"/>
                <w:numId w:val="2"/>
              </w:numPr>
              <w:tabs>
                <w:tab w:val="clear" w:pos="1103"/>
                <w:tab w:val="num" w:pos="884"/>
              </w:tabs>
              <w:spacing w:before="60"/>
              <w:ind w:left="884" w:hanging="567"/>
              <w:rPr>
                <w:rFonts w:ascii="Calibri" w:hAnsi="Calibri"/>
              </w:rPr>
            </w:pPr>
            <w:r w:rsidRPr="00CD7092">
              <w:rPr>
                <w:rFonts w:ascii="Calibri" w:hAnsi="Calibri"/>
              </w:rPr>
              <w:t>Recommend strategies for the improvement of addressing and address information</w:t>
            </w:r>
          </w:p>
          <w:p w:rsidR="00CD7092" w:rsidRPr="00CD7092" w:rsidRDefault="00CD7092" w:rsidP="00CD7092">
            <w:pPr>
              <w:pStyle w:val="BodyText3"/>
              <w:numPr>
                <w:ilvl w:val="0"/>
                <w:numId w:val="2"/>
              </w:numPr>
              <w:tabs>
                <w:tab w:val="clear" w:pos="1103"/>
                <w:tab w:val="num" w:pos="884"/>
              </w:tabs>
              <w:spacing w:before="60"/>
              <w:ind w:left="884" w:hanging="567"/>
              <w:rPr>
                <w:rFonts w:ascii="Calibri" w:hAnsi="Calibri"/>
              </w:rPr>
            </w:pPr>
            <w:r w:rsidRPr="00CD7092">
              <w:rPr>
                <w:rFonts w:ascii="Calibri" w:hAnsi="Calibri"/>
              </w:rPr>
              <w:t>Keep members abreast of developments relating to the role of the committee, including international and research aspects</w:t>
            </w:r>
          </w:p>
          <w:p w:rsidR="00ED78F5" w:rsidRPr="00331092" w:rsidRDefault="00ED78F5" w:rsidP="002329D7">
            <w:pPr>
              <w:pStyle w:val="Default"/>
              <w:rPr>
                <w:rFonts w:ascii="Calibri" w:hAnsi="Calibri"/>
                <w:bCs/>
                <w:sz w:val="28"/>
                <w:szCs w:val="28"/>
              </w:rPr>
            </w:pPr>
          </w:p>
        </w:tc>
      </w:tr>
      <w:tr w:rsidR="00ED78F5" w:rsidRPr="00331092">
        <w:trPr>
          <w:cantSplit/>
        </w:trPr>
        <w:tc>
          <w:tcPr>
            <w:tcW w:w="0" w:type="auto"/>
            <w:tcBorders>
              <w:top w:val="single" w:sz="8" w:space="0" w:color="000000"/>
              <w:left w:val="single" w:sz="8" w:space="0" w:color="000000"/>
              <w:bottom w:val="single" w:sz="8" w:space="0" w:color="000000"/>
              <w:right w:val="single" w:sz="8" w:space="0" w:color="000000"/>
            </w:tcBorders>
          </w:tcPr>
          <w:p w:rsidR="00ED78F5" w:rsidRPr="00331092" w:rsidRDefault="009E3116" w:rsidP="0017378F">
            <w:pPr>
              <w:pStyle w:val="Default"/>
              <w:spacing w:before="120"/>
              <w:ind w:right="280"/>
              <w:jc w:val="center"/>
              <w:rPr>
                <w:rFonts w:ascii="Calibri" w:hAnsi="Calibri"/>
                <w:sz w:val="28"/>
                <w:szCs w:val="28"/>
              </w:rPr>
            </w:pPr>
            <w:r>
              <w:rPr>
                <w:rFonts w:ascii="Calibri" w:hAnsi="Calibri"/>
                <w:b/>
                <w:bCs/>
                <w:smallCaps/>
                <w:sz w:val="28"/>
                <w:szCs w:val="28"/>
              </w:rPr>
              <w:t>Transport</w:t>
            </w:r>
            <w:r w:rsidRPr="00331092">
              <w:rPr>
                <w:rFonts w:ascii="Calibri" w:hAnsi="Calibri"/>
                <w:b/>
                <w:bCs/>
                <w:sz w:val="28"/>
                <w:szCs w:val="28"/>
              </w:rPr>
              <w:t xml:space="preserve"> </w:t>
            </w:r>
            <w:r w:rsidR="00ED78F5" w:rsidRPr="00331092">
              <w:rPr>
                <w:rFonts w:ascii="Calibri" w:hAnsi="Calibri"/>
                <w:b/>
                <w:bCs/>
                <w:sz w:val="28"/>
                <w:szCs w:val="28"/>
              </w:rPr>
              <w:t>(</w:t>
            </w:r>
            <w:bookmarkStart w:id="6" w:name="RWG"/>
            <w:r>
              <w:rPr>
                <w:rFonts w:ascii="Calibri" w:hAnsi="Calibri"/>
                <w:b/>
                <w:bCs/>
                <w:sz w:val="28"/>
                <w:szCs w:val="28"/>
              </w:rPr>
              <w:t>T</w:t>
            </w:r>
            <w:r w:rsidR="00ED78F5" w:rsidRPr="00331092">
              <w:rPr>
                <w:rFonts w:ascii="Calibri" w:hAnsi="Calibri"/>
                <w:b/>
                <w:bCs/>
                <w:sz w:val="28"/>
                <w:szCs w:val="28"/>
              </w:rPr>
              <w:t>WG</w:t>
            </w:r>
            <w:bookmarkEnd w:id="6"/>
            <w:r w:rsidR="00ED78F5" w:rsidRPr="00331092">
              <w:rPr>
                <w:rFonts w:ascii="Calibri" w:hAnsi="Calibri"/>
                <w:b/>
                <w:bCs/>
                <w:sz w:val="28"/>
                <w:szCs w:val="28"/>
              </w:rPr>
              <w:t xml:space="preserve">) </w:t>
            </w:r>
          </w:p>
          <w:p w:rsidR="00ED78F5" w:rsidRPr="00331092" w:rsidRDefault="00ED78F5" w:rsidP="0017378F">
            <w:pPr>
              <w:pStyle w:val="Default"/>
              <w:ind w:left="720" w:right="280" w:hanging="720"/>
              <w:jc w:val="both"/>
              <w:rPr>
                <w:rFonts w:ascii="Calibri" w:hAnsi="Calibri"/>
                <w:sz w:val="22"/>
                <w:szCs w:val="22"/>
              </w:rPr>
            </w:pPr>
            <w:r w:rsidRPr="00331092">
              <w:rPr>
                <w:rFonts w:ascii="Calibri" w:hAnsi="Calibri"/>
                <w:b/>
                <w:bCs/>
                <w:sz w:val="22"/>
                <w:szCs w:val="22"/>
              </w:rPr>
              <w:t xml:space="preserve">Terms of Reference </w:t>
            </w:r>
          </w:p>
          <w:p w:rsidR="00ED78F5" w:rsidRPr="009A3480" w:rsidRDefault="009E3116" w:rsidP="009B08E1">
            <w:pPr>
              <w:pStyle w:val="BodyText3"/>
              <w:numPr>
                <w:ilvl w:val="0"/>
                <w:numId w:val="5"/>
              </w:numPr>
              <w:spacing w:before="60"/>
              <w:rPr>
                <w:rFonts w:ascii="Calibri" w:hAnsi="Calibri" w:cs="Arial"/>
                <w:szCs w:val="22"/>
              </w:rPr>
            </w:pPr>
            <w:r w:rsidRPr="009A3480">
              <w:rPr>
                <w:rFonts w:ascii="Calibri" w:hAnsi="Calibri" w:cs="Arial"/>
                <w:bCs/>
                <w:szCs w:val="22"/>
              </w:rPr>
              <w:t>Develop a transport data model with jurisdictions and PSMA in line with the ANZ Foundation Spatial Data Framework</w:t>
            </w:r>
            <w:r w:rsidR="003C30C0" w:rsidRPr="009A3480">
              <w:rPr>
                <w:rFonts w:ascii="Calibri" w:hAnsi="Calibri" w:cs="Arial"/>
                <w:szCs w:val="22"/>
              </w:rPr>
              <w:t>.</w:t>
            </w:r>
          </w:p>
          <w:p w:rsidR="003C30C0" w:rsidRPr="009A3480" w:rsidRDefault="009A3480" w:rsidP="009B08E1">
            <w:pPr>
              <w:pStyle w:val="BodyText3"/>
              <w:numPr>
                <w:ilvl w:val="0"/>
                <w:numId w:val="5"/>
              </w:numPr>
              <w:spacing w:before="60"/>
              <w:rPr>
                <w:rFonts w:ascii="Calibri" w:hAnsi="Calibri"/>
              </w:rPr>
            </w:pPr>
            <w:r w:rsidRPr="009A3480">
              <w:rPr>
                <w:rFonts w:ascii="Calibri" w:hAnsi="Calibri" w:cs="Arial"/>
                <w:bCs/>
                <w:szCs w:val="22"/>
              </w:rPr>
              <w:t xml:space="preserve">Review the implementation of the nationally consistent data model for road </w:t>
            </w:r>
            <w:proofErr w:type="spellStart"/>
            <w:r w:rsidRPr="009A3480">
              <w:rPr>
                <w:rFonts w:ascii="Calibri" w:hAnsi="Calibri" w:cs="Arial"/>
                <w:bCs/>
                <w:szCs w:val="22"/>
              </w:rPr>
              <w:t>centrelines</w:t>
            </w:r>
            <w:proofErr w:type="spellEnd"/>
            <w:r w:rsidRPr="009A3480">
              <w:rPr>
                <w:rFonts w:ascii="Calibri" w:hAnsi="Calibri" w:cs="Arial"/>
                <w:bCs/>
                <w:szCs w:val="22"/>
              </w:rPr>
              <w:t xml:space="preserve"> with jurisdictions and the PSMA.   Learn from experiences to test relevance of the new model</w:t>
            </w:r>
            <w:r w:rsidR="003C30C0" w:rsidRPr="009A3480">
              <w:rPr>
                <w:rFonts w:ascii="Calibri" w:hAnsi="Calibri" w:cs="Arial"/>
                <w:szCs w:val="22"/>
              </w:rPr>
              <w:t xml:space="preserve">.  </w:t>
            </w:r>
          </w:p>
          <w:p w:rsidR="003C30C0" w:rsidRPr="009A3480" w:rsidRDefault="009A3480" w:rsidP="009B08E1">
            <w:pPr>
              <w:pStyle w:val="BodyText3"/>
              <w:numPr>
                <w:ilvl w:val="0"/>
                <w:numId w:val="5"/>
              </w:numPr>
              <w:spacing w:before="60"/>
              <w:rPr>
                <w:rFonts w:ascii="Calibri" w:hAnsi="Calibri"/>
              </w:rPr>
            </w:pPr>
            <w:r w:rsidRPr="009A3480">
              <w:rPr>
                <w:rFonts w:ascii="Calibri" w:hAnsi="Calibri" w:cs="Arial"/>
                <w:bCs/>
                <w:szCs w:val="22"/>
              </w:rPr>
              <w:t>Continue to engaging with other key government bodies and industry stakeholder groups, sharing expertise, and identifying areas and themes of national and regional priority for maintenance</w:t>
            </w:r>
            <w:r w:rsidR="003C30C0" w:rsidRPr="009A3480">
              <w:rPr>
                <w:rFonts w:ascii="Calibri" w:hAnsi="Calibri" w:cs="Arial"/>
                <w:szCs w:val="22"/>
              </w:rPr>
              <w:t>.</w:t>
            </w:r>
          </w:p>
          <w:p w:rsidR="003C30C0" w:rsidRPr="00331092" w:rsidRDefault="003C30C0" w:rsidP="005B4F00">
            <w:pPr>
              <w:pStyle w:val="Default"/>
              <w:rPr>
                <w:rFonts w:ascii="Calibri" w:hAnsi="Calibri"/>
                <w:sz w:val="22"/>
                <w:szCs w:val="22"/>
              </w:rPr>
            </w:pPr>
          </w:p>
        </w:tc>
      </w:tr>
      <w:tr w:rsidR="00ED78F5" w:rsidRPr="00331092">
        <w:trPr>
          <w:cantSplit/>
        </w:trPr>
        <w:tc>
          <w:tcPr>
            <w:tcW w:w="0" w:type="auto"/>
            <w:tcBorders>
              <w:top w:val="single" w:sz="8" w:space="0" w:color="000000"/>
              <w:left w:val="single" w:sz="8" w:space="0" w:color="000000"/>
              <w:bottom w:val="single" w:sz="8" w:space="0" w:color="000000"/>
              <w:right w:val="single" w:sz="8" w:space="0" w:color="000000"/>
            </w:tcBorders>
          </w:tcPr>
          <w:p w:rsidR="00ED78F5" w:rsidRPr="00331092" w:rsidRDefault="00ED78F5" w:rsidP="0017378F">
            <w:pPr>
              <w:pStyle w:val="Default"/>
              <w:spacing w:before="120"/>
              <w:ind w:right="280"/>
              <w:jc w:val="center"/>
              <w:rPr>
                <w:rFonts w:ascii="Calibri" w:hAnsi="Calibri"/>
                <w:smallCaps/>
                <w:sz w:val="28"/>
                <w:szCs w:val="28"/>
              </w:rPr>
            </w:pPr>
            <w:r w:rsidRPr="00331092">
              <w:rPr>
                <w:rFonts w:ascii="Calibri" w:hAnsi="Calibri"/>
                <w:b/>
                <w:bCs/>
                <w:smallCaps/>
                <w:sz w:val="28"/>
                <w:szCs w:val="28"/>
              </w:rPr>
              <w:lastRenderedPageBreak/>
              <w:t>Tides and Mean Sea Level (</w:t>
            </w:r>
            <w:bookmarkStart w:id="7" w:name="PCTMSL"/>
            <w:r w:rsidRPr="00331092">
              <w:rPr>
                <w:rFonts w:ascii="Calibri" w:hAnsi="Calibri"/>
                <w:b/>
                <w:bCs/>
                <w:smallCaps/>
                <w:sz w:val="28"/>
                <w:szCs w:val="28"/>
              </w:rPr>
              <w:t>PCTMSL</w:t>
            </w:r>
            <w:bookmarkEnd w:id="7"/>
            <w:r w:rsidRPr="00331092">
              <w:rPr>
                <w:rFonts w:ascii="Calibri" w:hAnsi="Calibri"/>
                <w:b/>
                <w:bCs/>
                <w:smallCaps/>
                <w:sz w:val="28"/>
                <w:szCs w:val="28"/>
              </w:rPr>
              <w:t xml:space="preserve">) </w:t>
            </w:r>
          </w:p>
          <w:p w:rsidR="00ED78F5" w:rsidRPr="00331092" w:rsidRDefault="00ED78F5" w:rsidP="0017378F">
            <w:pPr>
              <w:pStyle w:val="Default"/>
              <w:spacing w:before="120"/>
              <w:ind w:left="720" w:right="280" w:hanging="720"/>
              <w:jc w:val="both"/>
              <w:rPr>
                <w:rFonts w:ascii="Calibri" w:hAnsi="Calibri"/>
                <w:sz w:val="22"/>
                <w:szCs w:val="22"/>
              </w:rPr>
            </w:pPr>
            <w:r w:rsidRPr="00331092">
              <w:rPr>
                <w:rFonts w:ascii="Calibri" w:hAnsi="Calibri"/>
                <w:b/>
                <w:bCs/>
                <w:sz w:val="22"/>
                <w:szCs w:val="22"/>
              </w:rPr>
              <w:t xml:space="preserve">Terms of Reference  </w:t>
            </w:r>
          </w:p>
          <w:p w:rsidR="00FE21A6" w:rsidRPr="00331092" w:rsidRDefault="00FE21A6" w:rsidP="009B08E1">
            <w:pPr>
              <w:numPr>
                <w:ilvl w:val="0"/>
                <w:numId w:val="4"/>
              </w:numPr>
              <w:tabs>
                <w:tab w:val="clear" w:pos="1461"/>
                <w:tab w:val="left" w:pos="457"/>
              </w:tabs>
              <w:spacing w:before="60" w:after="60"/>
              <w:ind w:left="457"/>
              <w:rPr>
                <w:rFonts w:ascii="Calibri" w:hAnsi="Calibri"/>
                <w:sz w:val="22"/>
                <w:szCs w:val="20"/>
                <w:lang w:val="en-US"/>
              </w:rPr>
            </w:pPr>
            <w:r w:rsidRPr="00331092">
              <w:rPr>
                <w:rFonts w:ascii="Calibri" w:hAnsi="Calibri"/>
                <w:sz w:val="22"/>
                <w:szCs w:val="20"/>
                <w:lang w:val="en-US"/>
              </w:rPr>
              <w:t xml:space="preserve">Ensuring the applicability and adequacy of the current tide </w:t>
            </w:r>
            <w:smartTag w:uri="urn:schemas-microsoft-com:office:smarttags" w:element="PersonName">
              <w:r w:rsidRPr="00331092">
                <w:rPr>
                  <w:rFonts w:ascii="Calibri" w:hAnsi="Calibri"/>
                  <w:sz w:val="22"/>
                  <w:szCs w:val="20"/>
                  <w:lang w:val="en-US"/>
                </w:rPr>
                <w:t>ga</w:t>
              </w:r>
            </w:smartTag>
            <w:r w:rsidRPr="00331092">
              <w:rPr>
                <w:rFonts w:ascii="Calibri" w:hAnsi="Calibri"/>
                <w:sz w:val="22"/>
                <w:szCs w:val="20"/>
                <w:lang w:val="en-US"/>
              </w:rPr>
              <w:t>uge network and identify future developments for scientific, economic and public interest applications.</w:t>
            </w:r>
          </w:p>
          <w:p w:rsidR="00FE21A6" w:rsidRPr="00331092" w:rsidRDefault="00FE21A6" w:rsidP="009B08E1">
            <w:pPr>
              <w:numPr>
                <w:ilvl w:val="0"/>
                <w:numId w:val="4"/>
              </w:numPr>
              <w:tabs>
                <w:tab w:val="clear" w:pos="1461"/>
                <w:tab w:val="left" w:pos="457"/>
              </w:tabs>
              <w:spacing w:before="60" w:after="60"/>
              <w:ind w:left="457"/>
              <w:rPr>
                <w:rFonts w:ascii="Calibri" w:hAnsi="Calibri"/>
                <w:sz w:val="22"/>
                <w:szCs w:val="20"/>
                <w:lang w:val="en-US"/>
              </w:rPr>
            </w:pPr>
            <w:r w:rsidRPr="00331092">
              <w:rPr>
                <w:rFonts w:ascii="Calibri" w:hAnsi="Calibri"/>
                <w:sz w:val="22"/>
                <w:szCs w:val="20"/>
                <w:lang w:val="en-US"/>
              </w:rPr>
              <w:t>Development and maintenance of national standards and best practice guidelines related to the data collection, processing, analysis and distribution of tidal and mean sea level information</w:t>
            </w:r>
          </w:p>
          <w:p w:rsidR="00FE21A6" w:rsidRPr="00331092" w:rsidRDefault="00FE21A6" w:rsidP="009B08E1">
            <w:pPr>
              <w:numPr>
                <w:ilvl w:val="0"/>
                <w:numId w:val="4"/>
              </w:numPr>
              <w:tabs>
                <w:tab w:val="clear" w:pos="1461"/>
                <w:tab w:val="left" w:pos="457"/>
              </w:tabs>
              <w:spacing w:before="60" w:after="60"/>
              <w:ind w:left="457"/>
              <w:rPr>
                <w:rFonts w:ascii="Calibri" w:hAnsi="Calibri"/>
                <w:sz w:val="22"/>
                <w:szCs w:val="20"/>
                <w:lang w:val="en-US"/>
              </w:rPr>
            </w:pPr>
            <w:r w:rsidRPr="00331092">
              <w:rPr>
                <w:rFonts w:ascii="Calibri" w:hAnsi="Calibri"/>
                <w:sz w:val="22"/>
                <w:szCs w:val="20"/>
                <w:lang w:val="en-US"/>
              </w:rPr>
              <w:t xml:space="preserve">Development of appropriate material for the promotion of tidal and mean sea level issues within </w:t>
            </w:r>
            <w:smartTag w:uri="urn:schemas-microsoft-com:office:smarttags" w:element="country-region">
              <w:r w:rsidRPr="00331092">
                <w:rPr>
                  <w:rFonts w:ascii="Calibri" w:hAnsi="Calibri"/>
                  <w:sz w:val="22"/>
                  <w:szCs w:val="20"/>
                  <w:lang w:val="en-US"/>
                </w:rPr>
                <w:t>Australia</w:t>
              </w:r>
            </w:smartTag>
            <w:r w:rsidRPr="00331092">
              <w:rPr>
                <w:rFonts w:ascii="Calibri" w:hAnsi="Calibri"/>
                <w:sz w:val="22"/>
                <w:szCs w:val="20"/>
                <w:lang w:val="en-US"/>
              </w:rPr>
              <w:t xml:space="preserve"> and </w:t>
            </w:r>
            <w:smartTag w:uri="urn:schemas-microsoft-com:office:smarttags" w:element="country-region">
              <w:smartTag w:uri="urn:schemas-microsoft-com:office:smarttags" w:element="place">
                <w:r w:rsidRPr="00331092">
                  <w:rPr>
                    <w:rFonts w:ascii="Calibri" w:hAnsi="Calibri"/>
                    <w:sz w:val="22"/>
                    <w:szCs w:val="20"/>
                    <w:lang w:val="en-US"/>
                  </w:rPr>
                  <w:t>New Zealand</w:t>
                </w:r>
              </w:smartTag>
            </w:smartTag>
            <w:r w:rsidRPr="00331092">
              <w:rPr>
                <w:rFonts w:ascii="Calibri" w:hAnsi="Calibri"/>
                <w:sz w:val="22"/>
                <w:szCs w:val="20"/>
                <w:lang w:val="en-US"/>
              </w:rPr>
              <w:t xml:space="preserve"> and their areas of interest</w:t>
            </w:r>
          </w:p>
          <w:p w:rsidR="00ED78F5" w:rsidRPr="00331092" w:rsidRDefault="00FE21A6" w:rsidP="009B08E1">
            <w:pPr>
              <w:numPr>
                <w:ilvl w:val="0"/>
                <w:numId w:val="4"/>
              </w:numPr>
              <w:tabs>
                <w:tab w:val="clear" w:pos="1461"/>
                <w:tab w:val="left" w:pos="457"/>
              </w:tabs>
              <w:spacing w:before="60" w:after="60"/>
              <w:ind w:left="457"/>
              <w:rPr>
                <w:rFonts w:ascii="Calibri" w:hAnsi="Calibri"/>
              </w:rPr>
            </w:pPr>
            <w:r w:rsidRPr="00331092">
              <w:rPr>
                <w:rFonts w:ascii="Calibri" w:hAnsi="Calibri"/>
                <w:szCs w:val="20"/>
              </w:rPr>
              <w:t xml:space="preserve">Represent ICSM, as </w:t>
            </w:r>
            <w:r w:rsidRPr="00331092">
              <w:rPr>
                <w:rFonts w:ascii="Calibri" w:hAnsi="Calibri"/>
                <w:sz w:val="22"/>
                <w:szCs w:val="20"/>
                <w:lang w:val="en-US"/>
              </w:rPr>
              <w:t>appropriate</w:t>
            </w:r>
            <w:r w:rsidRPr="00331092">
              <w:rPr>
                <w:rFonts w:ascii="Calibri" w:hAnsi="Calibri"/>
                <w:szCs w:val="20"/>
              </w:rPr>
              <w:t>, on appropriate international associations</w:t>
            </w:r>
          </w:p>
          <w:p w:rsidR="00952016" w:rsidRPr="00331092" w:rsidRDefault="00952016" w:rsidP="005B4F00">
            <w:pPr>
              <w:pStyle w:val="Default"/>
              <w:rPr>
                <w:rFonts w:ascii="Calibri" w:hAnsi="Calibri"/>
                <w:sz w:val="22"/>
                <w:szCs w:val="22"/>
              </w:rPr>
            </w:pPr>
          </w:p>
        </w:tc>
      </w:tr>
      <w:tr w:rsidR="00ED78F5" w:rsidRPr="00331092">
        <w:trPr>
          <w:cantSplit/>
        </w:trPr>
        <w:tc>
          <w:tcPr>
            <w:tcW w:w="0" w:type="auto"/>
            <w:tcBorders>
              <w:top w:val="single" w:sz="8" w:space="0" w:color="000000"/>
              <w:left w:val="single" w:sz="8" w:space="0" w:color="000000"/>
              <w:bottom w:val="single" w:sz="8" w:space="0" w:color="000000"/>
              <w:right w:val="single" w:sz="8" w:space="0" w:color="000000"/>
            </w:tcBorders>
          </w:tcPr>
          <w:p w:rsidR="00ED78F5" w:rsidRPr="00331092" w:rsidRDefault="0010025C" w:rsidP="0017378F">
            <w:pPr>
              <w:pStyle w:val="Default"/>
              <w:spacing w:before="120"/>
              <w:ind w:right="280"/>
              <w:jc w:val="center"/>
              <w:rPr>
                <w:rFonts w:ascii="Calibri" w:hAnsi="Calibri"/>
                <w:smallCaps/>
                <w:sz w:val="28"/>
                <w:szCs w:val="28"/>
              </w:rPr>
            </w:pPr>
            <w:r>
              <w:rPr>
                <w:rFonts w:ascii="Calibri" w:hAnsi="Calibri"/>
                <w:b/>
                <w:bCs/>
                <w:smallCaps/>
                <w:sz w:val="28"/>
                <w:szCs w:val="28"/>
              </w:rPr>
              <w:t>Top</w:t>
            </w:r>
            <w:r w:rsidR="00354276">
              <w:rPr>
                <w:rFonts w:ascii="Calibri" w:hAnsi="Calibri"/>
                <w:b/>
                <w:bCs/>
                <w:smallCaps/>
                <w:sz w:val="28"/>
                <w:szCs w:val="28"/>
              </w:rPr>
              <w:t>o</w:t>
            </w:r>
            <w:r w:rsidR="00ED78F5" w:rsidRPr="00A81896">
              <w:rPr>
                <w:rFonts w:ascii="Calibri" w:hAnsi="Calibri"/>
                <w:b/>
                <w:bCs/>
                <w:smallCaps/>
                <w:sz w:val="28"/>
                <w:szCs w:val="28"/>
              </w:rPr>
              <w:t>graphic Information</w:t>
            </w:r>
            <w:r w:rsidR="00354276">
              <w:rPr>
                <w:rFonts w:ascii="Calibri" w:hAnsi="Calibri"/>
                <w:b/>
                <w:bCs/>
                <w:smallCaps/>
                <w:sz w:val="28"/>
                <w:szCs w:val="28"/>
              </w:rPr>
              <w:t xml:space="preserve"> </w:t>
            </w:r>
            <w:r w:rsidR="00ED78F5" w:rsidRPr="00331092">
              <w:rPr>
                <w:rFonts w:ascii="Calibri" w:hAnsi="Calibri"/>
                <w:b/>
                <w:bCs/>
                <w:smallCaps/>
                <w:sz w:val="28"/>
                <w:szCs w:val="28"/>
              </w:rPr>
              <w:t>(</w:t>
            </w:r>
            <w:bookmarkStart w:id="8" w:name="PCTI"/>
            <w:r w:rsidR="00ED78F5" w:rsidRPr="00331092">
              <w:rPr>
                <w:rFonts w:ascii="Calibri" w:hAnsi="Calibri"/>
                <w:b/>
                <w:bCs/>
                <w:smallCaps/>
                <w:sz w:val="28"/>
                <w:szCs w:val="28"/>
              </w:rPr>
              <w:t>PC</w:t>
            </w:r>
            <w:bookmarkEnd w:id="8"/>
            <w:r>
              <w:rPr>
                <w:rFonts w:ascii="Calibri" w:hAnsi="Calibri"/>
                <w:b/>
                <w:bCs/>
                <w:smallCaps/>
                <w:sz w:val="28"/>
                <w:szCs w:val="28"/>
              </w:rPr>
              <w:t>TI</w:t>
            </w:r>
            <w:r w:rsidR="00ED78F5" w:rsidRPr="00331092">
              <w:rPr>
                <w:rFonts w:ascii="Calibri" w:hAnsi="Calibri"/>
                <w:b/>
                <w:bCs/>
                <w:smallCaps/>
                <w:sz w:val="28"/>
                <w:szCs w:val="28"/>
              </w:rPr>
              <w:t xml:space="preserve">) </w:t>
            </w:r>
          </w:p>
          <w:p w:rsidR="00ED78F5" w:rsidRPr="00331092" w:rsidRDefault="00ED78F5" w:rsidP="0017378F">
            <w:pPr>
              <w:pStyle w:val="Default"/>
              <w:spacing w:before="120"/>
              <w:ind w:left="720" w:right="280" w:hanging="720"/>
              <w:jc w:val="both"/>
              <w:rPr>
                <w:rFonts w:ascii="Calibri" w:hAnsi="Calibri"/>
                <w:sz w:val="22"/>
                <w:szCs w:val="22"/>
              </w:rPr>
            </w:pPr>
            <w:r w:rsidRPr="00331092">
              <w:rPr>
                <w:rFonts w:ascii="Calibri" w:hAnsi="Calibri"/>
                <w:b/>
                <w:bCs/>
                <w:sz w:val="22"/>
                <w:szCs w:val="22"/>
              </w:rPr>
              <w:t xml:space="preserve">Terms of Reference </w:t>
            </w:r>
          </w:p>
          <w:p w:rsidR="00ED78F5" w:rsidRPr="00331092" w:rsidRDefault="00ED78F5" w:rsidP="005B4F00">
            <w:pPr>
              <w:pStyle w:val="BodyText3"/>
              <w:tabs>
                <w:tab w:val="left" w:pos="743"/>
              </w:tabs>
              <w:spacing w:before="60"/>
              <w:ind w:left="743" w:hanging="360"/>
              <w:rPr>
                <w:rFonts w:ascii="Calibri" w:hAnsi="Calibri"/>
              </w:rPr>
            </w:pPr>
            <w:r w:rsidRPr="00331092">
              <w:rPr>
                <w:rFonts w:ascii="Calibri" w:hAnsi="Calibri"/>
              </w:rPr>
              <w:t>1</w:t>
            </w:r>
            <w:r w:rsidRPr="00331092">
              <w:rPr>
                <w:rFonts w:ascii="Calibri" w:hAnsi="Calibri"/>
              </w:rPr>
              <w:tab/>
              <w:t xml:space="preserve">Recommend initiatives to ICSM that are relevant to the future of topographic mapping carried out in </w:t>
            </w:r>
            <w:smartTag w:uri="urn:schemas-microsoft-com:office:smarttags" w:element="country-region">
              <w:r w:rsidRPr="00331092">
                <w:rPr>
                  <w:rFonts w:ascii="Calibri" w:hAnsi="Calibri"/>
                </w:rPr>
                <w:t>Australia</w:t>
              </w:r>
            </w:smartTag>
            <w:r w:rsidRPr="00331092">
              <w:rPr>
                <w:rFonts w:ascii="Calibri" w:hAnsi="Calibri"/>
              </w:rPr>
              <w:t xml:space="preserve">, </w:t>
            </w:r>
            <w:smartTag w:uri="urn:schemas-microsoft-com:office:smarttags" w:element="PlaceName">
              <w:r w:rsidRPr="00331092">
                <w:rPr>
                  <w:rFonts w:ascii="Calibri" w:hAnsi="Calibri"/>
                </w:rPr>
                <w:t>Australian</w:t>
              </w:r>
            </w:smartTag>
            <w:r w:rsidRPr="00331092">
              <w:rPr>
                <w:rFonts w:ascii="Calibri" w:hAnsi="Calibri"/>
              </w:rPr>
              <w:t xml:space="preserve"> </w:t>
            </w:r>
            <w:smartTag w:uri="urn:schemas-microsoft-com:office:smarttags" w:element="PlaceType">
              <w:r w:rsidRPr="00331092">
                <w:rPr>
                  <w:rFonts w:ascii="Calibri" w:hAnsi="Calibri"/>
                </w:rPr>
                <w:t>Territories</w:t>
              </w:r>
            </w:smartTag>
            <w:r w:rsidRPr="00331092">
              <w:rPr>
                <w:rFonts w:ascii="Calibri" w:hAnsi="Calibri"/>
              </w:rPr>
              <w:t xml:space="preserve">, and </w:t>
            </w:r>
            <w:smartTag w:uri="urn:schemas-microsoft-com:office:smarttags" w:element="country-region">
              <w:smartTag w:uri="urn:schemas-microsoft-com:office:smarttags" w:element="place">
                <w:r w:rsidRPr="00331092">
                  <w:rPr>
                    <w:rFonts w:ascii="Calibri" w:hAnsi="Calibri"/>
                  </w:rPr>
                  <w:t>New Zealand</w:t>
                </w:r>
              </w:smartTag>
            </w:smartTag>
            <w:r w:rsidRPr="00331092">
              <w:rPr>
                <w:rFonts w:ascii="Calibri" w:hAnsi="Calibri"/>
              </w:rPr>
              <w:t xml:space="preserve">;  </w:t>
            </w:r>
          </w:p>
          <w:p w:rsidR="00ED78F5" w:rsidRPr="00331092" w:rsidRDefault="00ED78F5" w:rsidP="005B4F00">
            <w:pPr>
              <w:pStyle w:val="BodyText3"/>
              <w:tabs>
                <w:tab w:val="left" w:pos="743"/>
              </w:tabs>
              <w:spacing w:before="60"/>
              <w:ind w:left="743" w:hanging="360"/>
              <w:rPr>
                <w:rFonts w:ascii="Calibri" w:hAnsi="Calibri"/>
              </w:rPr>
            </w:pPr>
            <w:r w:rsidRPr="00331092">
              <w:rPr>
                <w:rFonts w:ascii="Calibri" w:hAnsi="Calibri"/>
              </w:rPr>
              <w:t>2</w:t>
            </w:r>
            <w:r w:rsidRPr="00331092">
              <w:rPr>
                <w:rFonts w:ascii="Calibri" w:hAnsi="Calibri"/>
              </w:rPr>
              <w:tab/>
              <w:t xml:space="preserve">Provide a framework for enhanced cooperation;  </w:t>
            </w:r>
          </w:p>
          <w:p w:rsidR="00ED78F5" w:rsidRPr="00331092" w:rsidRDefault="00ED78F5" w:rsidP="005B4F00">
            <w:pPr>
              <w:pStyle w:val="BodyText3"/>
              <w:tabs>
                <w:tab w:val="left" w:pos="743"/>
              </w:tabs>
              <w:spacing w:before="60"/>
              <w:ind w:left="743" w:hanging="360"/>
              <w:rPr>
                <w:rFonts w:ascii="Calibri" w:hAnsi="Calibri"/>
              </w:rPr>
            </w:pPr>
            <w:r w:rsidRPr="00331092">
              <w:rPr>
                <w:rFonts w:ascii="Calibri" w:hAnsi="Calibri"/>
              </w:rPr>
              <w:t>3</w:t>
            </w:r>
            <w:r w:rsidRPr="00331092">
              <w:rPr>
                <w:rFonts w:ascii="Calibri" w:hAnsi="Calibri"/>
              </w:rPr>
              <w:tab/>
              <w:t xml:space="preserve">Liaise with key government bodies and industry stakeholder groups on matters of </w:t>
            </w:r>
            <w:proofErr w:type="spellStart"/>
            <w:r w:rsidRPr="00331092">
              <w:rPr>
                <w:rFonts w:ascii="Calibri" w:hAnsi="Calibri"/>
              </w:rPr>
              <w:t>prioritisation</w:t>
            </w:r>
            <w:proofErr w:type="spellEnd"/>
            <w:r w:rsidRPr="00331092">
              <w:rPr>
                <w:rFonts w:ascii="Calibri" w:hAnsi="Calibri"/>
              </w:rPr>
              <w:t xml:space="preserve"> and national coordination of topographic mapping and data projects;  </w:t>
            </w:r>
          </w:p>
          <w:p w:rsidR="00ED78F5" w:rsidRPr="00331092" w:rsidRDefault="00ED78F5" w:rsidP="005B4F00">
            <w:pPr>
              <w:pStyle w:val="BodyText3"/>
              <w:tabs>
                <w:tab w:val="left" w:pos="743"/>
              </w:tabs>
              <w:spacing w:before="60"/>
              <w:ind w:left="743" w:hanging="360"/>
              <w:rPr>
                <w:rFonts w:ascii="Calibri" w:hAnsi="Calibri"/>
              </w:rPr>
            </w:pPr>
            <w:r w:rsidRPr="00331092">
              <w:rPr>
                <w:rFonts w:ascii="Calibri" w:hAnsi="Calibri"/>
              </w:rPr>
              <w:t>4</w:t>
            </w:r>
            <w:r w:rsidRPr="00331092">
              <w:rPr>
                <w:rFonts w:ascii="Calibri" w:hAnsi="Calibri"/>
              </w:rPr>
              <w:tab/>
              <w:t xml:space="preserve">Advise on initiatives that aim to raise the awareness of industry and the community to the benefits of topographic mapping; and  </w:t>
            </w:r>
          </w:p>
          <w:p w:rsidR="00ED78F5" w:rsidRPr="00331092" w:rsidRDefault="00ED78F5" w:rsidP="005B4F00">
            <w:pPr>
              <w:pStyle w:val="BodyText3"/>
              <w:tabs>
                <w:tab w:val="left" w:pos="743"/>
              </w:tabs>
              <w:spacing w:before="60"/>
              <w:ind w:left="743" w:hanging="360"/>
              <w:rPr>
                <w:rFonts w:ascii="Calibri" w:hAnsi="Calibri"/>
              </w:rPr>
            </w:pPr>
            <w:r w:rsidRPr="00331092">
              <w:rPr>
                <w:rFonts w:ascii="Calibri" w:hAnsi="Calibri"/>
              </w:rPr>
              <w:t>5</w:t>
            </w:r>
            <w:r w:rsidRPr="00331092">
              <w:rPr>
                <w:rFonts w:ascii="Calibri" w:hAnsi="Calibri"/>
              </w:rPr>
              <w:tab/>
              <w:t xml:space="preserve">Identify and develop, and promote 'best practice' standards and guidelines for topographic mapping and data generation, maintenance, and dissemination that are within the ambit of ICSM.  </w:t>
            </w:r>
          </w:p>
          <w:p w:rsidR="00ED78F5" w:rsidRPr="00331092" w:rsidRDefault="00ED78F5" w:rsidP="005B4F00">
            <w:pPr>
              <w:pStyle w:val="Default"/>
              <w:rPr>
                <w:rFonts w:ascii="Calibri" w:hAnsi="Calibri"/>
                <w:sz w:val="22"/>
                <w:szCs w:val="22"/>
              </w:rPr>
            </w:pPr>
          </w:p>
        </w:tc>
      </w:tr>
      <w:tr w:rsidR="009C02B1" w:rsidRPr="00331092">
        <w:trPr>
          <w:cantSplit/>
        </w:trPr>
        <w:tc>
          <w:tcPr>
            <w:tcW w:w="0" w:type="auto"/>
            <w:tcBorders>
              <w:top w:val="single" w:sz="8" w:space="0" w:color="000000"/>
              <w:left w:val="single" w:sz="8" w:space="0" w:color="000000"/>
              <w:bottom w:val="single" w:sz="8" w:space="0" w:color="000000"/>
              <w:right w:val="single" w:sz="8" w:space="0" w:color="000000"/>
            </w:tcBorders>
          </w:tcPr>
          <w:p w:rsidR="009C02B1" w:rsidRPr="00331092" w:rsidRDefault="009C02B1" w:rsidP="0017378F">
            <w:pPr>
              <w:autoSpaceDE w:val="0"/>
              <w:autoSpaceDN w:val="0"/>
              <w:adjustRightInd w:val="0"/>
              <w:spacing w:before="120"/>
              <w:jc w:val="center"/>
              <w:rPr>
                <w:rFonts w:ascii="Calibri" w:hAnsi="Calibri" w:cs="Arial"/>
                <w:b/>
                <w:smallCaps/>
                <w:sz w:val="28"/>
                <w:szCs w:val="28"/>
              </w:rPr>
            </w:pPr>
            <w:r w:rsidRPr="00331092">
              <w:rPr>
                <w:rFonts w:ascii="Calibri" w:hAnsi="Calibri" w:cs="Arial"/>
                <w:b/>
                <w:smallCaps/>
                <w:sz w:val="28"/>
                <w:szCs w:val="28"/>
              </w:rPr>
              <w:t>Bathymetry Working Group (BWG)</w:t>
            </w:r>
          </w:p>
          <w:p w:rsidR="009C02B1" w:rsidRPr="00331092" w:rsidRDefault="009C02B1" w:rsidP="0017378F">
            <w:pPr>
              <w:pStyle w:val="Default"/>
              <w:spacing w:before="120"/>
              <w:ind w:left="720" w:right="278" w:hanging="720"/>
              <w:jc w:val="both"/>
              <w:rPr>
                <w:rFonts w:ascii="Calibri" w:hAnsi="Calibri"/>
                <w:sz w:val="22"/>
                <w:szCs w:val="22"/>
              </w:rPr>
            </w:pPr>
            <w:r w:rsidRPr="00331092">
              <w:rPr>
                <w:rFonts w:ascii="Calibri" w:hAnsi="Calibri"/>
                <w:b/>
                <w:bCs/>
                <w:sz w:val="22"/>
                <w:szCs w:val="22"/>
              </w:rPr>
              <w:t xml:space="preserve">Terms of Reference </w:t>
            </w:r>
          </w:p>
          <w:p w:rsidR="0017378F" w:rsidRDefault="009C02B1" w:rsidP="009B08E1">
            <w:pPr>
              <w:numPr>
                <w:ilvl w:val="0"/>
                <w:numId w:val="6"/>
              </w:numPr>
              <w:autoSpaceDE w:val="0"/>
              <w:autoSpaceDN w:val="0"/>
              <w:adjustRightInd w:val="0"/>
              <w:spacing w:before="120"/>
              <w:rPr>
                <w:rFonts w:ascii="Calibri" w:hAnsi="Calibri" w:cs="Arial"/>
                <w:sz w:val="22"/>
                <w:szCs w:val="22"/>
              </w:rPr>
            </w:pPr>
            <w:r w:rsidRPr="00331092">
              <w:rPr>
                <w:rFonts w:ascii="Calibri" w:hAnsi="Calibri" w:cs="Arial"/>
                <w:sz w:val="22"/>
                <w:szCs w:val="22"/>
              </w:rPr>
              <w:t>Identify, engage and liaise with stakeholder agencies, including peak government and industry groups responsible for the custodianship and use of bathymetric data.</w:t>
            </w:r>
          </w:p>
          <w:p w:rsidR="009C02B1" w:rsidRPr="0017378F" w:rsidRDefault="009C02B1" w:rsidP="009B08E1">
            <w:pPr>
              <w:numPr>
                <w:ilvl w:val="0"/>
                <w:numId w:val="6"/>
              </w:numPr>
              <w:autoSpaceDE w:val="0"/>
              <w:autoSpaceDN w:val="0"/>
              <w:adjustRightInd w:val="0"/>
              <w:spacing w:before="120"/>
              <w:rPr>
                <w:rFonts w:ascii="Calibri" w:hAnsi="Calibri" w:cs="Arial"/>
                <w:sz w:val="22"/>
                <w:szCs w:val="22"/>
              </w:rPr>
            </w:pPr>
            <w:r w:rsidRPr="0017378F">
              <w:rPr>
                <w:rFonts w:ascii="Calibri" w:hAnsi="Calibri" w:cs="Arial"/>
                <w:sz w:val="22"/>
                <w:szCs w:val="22"/>
              </w:rPr>
              <w:t>Conduct a national audit of bathymetric data and recommend a federated custodianship model for storage, discovery and access to data that aims to reduce duplication and redundancy.</w:t>
            </w:r>
          </w:p>
          <w:p w:rsidR="009C02B1" w:rsidRPr="00331092" w:rsidRDefault="009C02B1" w:rsidP="009B08E1">
            <w:pPr>
              <w:numPr>
                <w:ilvl w:val="0"/>
                <w:numId w:val="6"/>
              </w:numPr>
              <w:autoSpaceDE w:val="0"/>
              <w:autoSpaceDN w:val="0"/>
              <w:adjustRightInd w:val="0"/>
              <w:spacing w:before="120"/>
              <w:rPr>
                <w:rFonts w:ascii="Calibri" w:hAnsi="Calibri" w:cs="Arial"/>
                <w:sz w:val="22"/>
                <w:szCs w:val="22"/>
              </w:rPr>
            </w:pPr>
            <w:r w:rsidRPr="00331092">
              <w:rPr>
                <w:rFonts w:ascii="Calibri" w:hAnsi="Calibri" w:cs="Arial"/>
                <w:sz w:val="22"/>
                <w:szCs w:val="22"/>
              </w:rPr>
              <w:t>Develop and promote best practice standards for data registration, storage and exchange through the collection of metadata and the adoption of a common and open digital format.</w:t>
            </w:r>
          </w:p>
          <w:p w:rsidR="009C02B1" w:rsidRPr="00331092" w:rsidRDefault="009C02B1" w:rsidP="009C02B1">
            <w:pPr>
              <w:pStyle w:val="Default"/>
              <w:ind w:right="278"/>
              <w:rPr>
                <w:rFonts w:ascii="Calibri" w:hAnsi="Calibri"/>
                <w:b/>
                <w:bCs/>
                <w:sz w:val="28"/>
                <w:szCs w:val="28"/>
              </w:rPr>
            </w:pPr>
          </w:p>
        </w:tc>
      </w:tr>
      <w:tr w:rsidR="00A22711" w:rsidRPr="00331092">
        <w:trPr>
          <w:cantSplit/>
        </w:trPr>
        <w:tc>
          <w:tcPr>
            <w:tcW w:w="0" w:type="auto"/>
            <w:tcBorders>
              <w:top w:val="single" w:sz="8" w:space="0" w:color="000000"/>
              <w:left w:val="single" w:sz="8" w:space="0" w:color="000000"/>
              <w:bottom w:val="single" w:sz="8" w:space="0" w:color="000000"/>
              <w:right w:val="single" w:sz="8" w:space="0" w:color="000000"/>
            </w:tcBorders>
          </w:tcPr>
          <w:p w:rsidR="00A22711" w:rsidRDefault="000F2610" w:rsidP="000F2610">
            <w:pPr>
              <w:autoSpaceDE w:val="0"/>
              <w:autoSpaceDN w:val="0"/>
              <w:adjustRightInd w:val="0"/>
              <w:spacing w:before="240"/>
              <w:jc w:val="center"/>
              <w:rPr>
                <w:rFonts w:ascii="Calibri" w:hAnsi="Calibri" w:cs="Arial"/>
                <w:b/>
                <w:smallCaps/>
                <w:sz w:val="28"/>
                <w:szCs w:val="28"/>
              </w:rPr>
            </w:pPr>
            <w:r>
              <w:rPr>
                <w:rFonts w:ascii="Calibri" w:hAnsi="Calibri" w:cs="Arial"/>
                <w:b/>
                <w:smallCaps/>
                <w:sz w:val="28"/>
                <w:szCs w:val="28"/>
              </w:rPr>
              <w:lastRenderedPageBreak/>
              <w:t>Points of Interest Working Group (POIWG)</w:t>
            </w:r>
          </w:p>
          <w:p w:rsidR="000F2610" w:rsidRDefault="000F2610" w:rsidP="000F2610">
            <w:pPr>
              <w:pStyle w:val="Default"/>
              <w:spacing w:before="120" w:after="120"/>
              <w:ind w:left="720" w:right="278" w:hanging="720"/>
              <w:jc w:val="both"/>
              <w:rPr>
                <w:rFonts w:ascii="Calibri" w:hAnsi="Calibri"/>
                <w:b/>
                <w:bCs/>
                <w:sz w:val="22"/>
                <w:szCs w:val="22"/>
              </w:rPr>
            </w:pPr>
            <w:r w:rsidRPr="00331092">
              <w:rPr>
                <w:rFonts w:ascii="Calibri" w:hAnsi="Calibri"/>
                <w:b/>
                <w:bCs/>
                <w:sz w:val="22"/>
                <w:szCs w:val="22"/>
              </w:rPr>
              <w:t xml:space="preserve">Terms of Reference </w:t>
            </w:r>
          </w:p>
          <w:p w:rsidR="000F2610" w:rsidRPr="000F2610" w:rsidRDefault="000F2610" w:rsidP="009B08E1">
            <w:pPr>
              <w:pStyle w:val="Default"/>
              <w:numPr>
                <w:ilvl w:val="0"/>
                <w:numId w:val="7"/>
              </w:numPr>
              <w:spacing w:after="120"/>
              <w:ind w:right="278"/>
              <w:jc w:val="both"/>
              <w:rPr>
                <w:rFonts w:ascii="Calibri" w:hAnsi="Calibri"/>
                <w:sz w:val="22"/>
                <w:szCs w:val="22"/>
              </w:rPr>
            </w:pPr>
            <w:r w:rsidRPr="000F2610">
              <w:rPr>
                <w:rFonts w:ascii="Calibri" w:hAnsi="Calibri"/>
                <w:sz w:val="22"/>
                <w:szCs w:val="22"/>
              </w:rPr>
              <w:t xml:space="preserve">Provide a focus for discussion of </w:t>
            </w:r>
            <w:smartTag w:uri="urn:schemas-microsoft-com:office:smarttags" w:element="stockticker">
              <w:r w:rsidRPr="000F2610">
                <w:rPr>
                  <w:rFonts w:ascii="Calibri" w:hAnsi="Calibri"/>
                  <w:sz w:val="22"/>
                  <w:szCs w:val="22"/>
                </w:rPr>
                <w:t>POI</w:t>
              </w:r>
            </w:smartTag>
            <w:r w:rsidRPr="000F2610">
              <w:rPr>
                <w:rFonts w:ascii="Calibri" w:hAnsi="Calibri"/>
                <w:sz w:val="22"/>
                <w:szCs w:val="22"/>
              </w:rPr>
              <w:t xml:space="preserve"> related issues on behalf of the national spatial information government and business communities.</w:t>
            </w:r>
          </w:p>
          <w:p w:rsidR="000F2610" w:rsidRPr="000F2610" w:rsidRDefault="000F2610" w:rsidP="009B08E1">
            <w:pPr>
              <w:pStyle w:val="Default"/>
              <w:numPr>
                <w:ilvl w:val="0"/>
                <w:numId w:val="7"/>
              </w:numPr>
              <w:spacing w:after="120"/>
              <w:ind w:right="278"/>
              <w:jc w:val="both"/>
              <w:rPr>
                <w:rFonts w:ascii="Calibri" w:hAnsi="Calibri"/>
                <w:sz w:val="22"/>
                <w:szCs w:val="22"/>
              </w:rPr>
            </w:pPr>
            <w:r w:rsidRPr="000F2610">
              <w:rPr>
                <w:rFonts w:ascii="Calibri" w:hAnsi="Calibri"/>
                <w:sz w:val="22"/>
                <w:szCs w:val="22"/>
              </w:rPr>
              <w:t xml:space="preserve">Engage with key government bodies and industry stakeholder groups to develop a collaborative framework to consistently collect and maintain </w:t>
            </w:r>
            <w:smartTag w:uri="urn:schemas-microsoft-com:office:smarttags" w:element="stockticker">
              <w:r w:rsidRPr="000F2610">
                <w:rPr>
                  <w:rFonts w:ascii="Calibri" w:hAnsi="Calibri"/>
                  <w:sz w:val="22"/>
                  <w:szCs w:val="22"/>
                </w:rPr>
                <w:t>POI</w:t>
              </w:r>
            </w:smartTag>
            <w:r w:rsidRPr="000F2610">
              <w:rPr>
                <w:rFonts w:ascii="Calibri" w:hAnsi="Calibri"/>
                <w:sz w:val="22"/>
                <w:szCs w:val="22"/>
              </w:rPr>
              <w:t xml:space="preserve"> data with a goal of establishing a ‘single point of truth’ dataset.</w:t>
            </w:r>
          </w:p>
          <w:p w:rsidR="000F2610" w:rsidRPr="000F2610" w:rsidRDefault="000F2610" w:rsidP="009B08E1">
            <w:pPr>
              <w:pStyle w:val="Default"/>
              <w:numPr>
                <w:ilvl w:val="0"/>
                <w:numId w:val="7"/>
              </w:numPr>
              <w:spacing w:after="120"/>
              <w:ind w:right="278"/>
              <w:jc w:val="both"/>
              <w:rPr>
                <w:rFonts w:ascii="Calibri" w:hAnsi="Calibri"/>
                <w:sz w:val="22"/>
                <w:szCs w:val="22"/>
              </w:rPr>
            </w:pPr>
            <w:r w:rsidRPr="000F2610">
              <w:rPr>
                <w:rFonts w:ascii="Calibri" w:hAnsi="Calibri"/>
                <w:sz w:val="22"/>
                <w:szCs w:val="22"/>
              </w:rPr>
              <w:t xml:space="preserve">Coordinate the development of nationally consistent </w:t>
            </w:r>
            <w:smartTag w:uri="urn:schemas-microsoft-com:office:smarttags" w:element="stockticker">
              <w:r w:rsidRPr="000F2610">
                <w:rPr>
                  <w:rFonts w:ascii="Calibri" w:hAnsi="Calibri"/>
                  <w:sz w:val="22"/>
                  <w:szCs w:val="22"/>
                </w:rPr>
                <w:t>POI</w:t>
              </w:r>
            </w:smartTag>
            <w:r w:rsidRPr="000F2610">
              <w:rPr>
                <w:rFonts w:ascii="Calibri" w:hAnsi="Calibri"/>
                <w:sz w:val="22"/>
                <w:szCs w:val="22"/>
              </w:rPr>
              <w:t xml:space="preserve"> data model in conjunction with jurisdictions and PSMA; to ensure that the model maps jurisdictional schemas/models to a national model.</w:t>
            </w:r>
          </w:p>
          <w:p w:rsidR="000F2610" w:rsidRPr="000F2610" w:rsidRDefault="000F2610" w:rsidP="009B08E1">
            <w:pPr>
              <w:pStyle w:val="Default"/>
              <w:numPr>
                <w:ilvl w:val="0"/>
                <w:numId w:val="7"/>
              </w:numPr>
              <w:spacing w:after="120"/>
              <w:ind w:right="278"/>
              <w:jc w:val="both"/>
              <w:rPr>
                <w:rFonts w:ascii="Calibri" w:hAnsi="Calibri"/>
                <w:sz w:val="22"/>
                <w:szCs w:val="22"/>
              </w:rPr>
            </w:pPr>
            <w:r w:rsidRPr="000F2610">
              <w:rPr>
                <w:rFonts w:ascii="Calibri" w:hAnsi="Calibri"/>
                <w:sz w:val="22"/>
                <w:szCs w:val="22"/>
              </w:rPr>
              <w:t xml:space="preserve">Develop a </w:t>
            </w:r>
            <w:smartTag w:uri="urn:schemas-microsoft-com:office:smarttags" w:element="stockticker">
              <w:r w:rsidRPr="000F2610">
                <w:rPr>
                  <w:rFonts w:ascii="Calibri" w:hAnsi="Calibri"/>
                  <w:sz w:val="22"/>
                  <w:szCs w:val="22"/>
                </w:rPr>
                <w:t>POI</w:t>
              </w:r>
            </w:smartTag>
            <w:r w:rsidRPr="000F2610">
              <w:rPr>
                <w:rFonts w:ascii="Calibri" w:hAnsi="Calibri"/>
                <w:sz w:val="22"/>
                <w:szCs w:val="22"/>
              </w:rPr>
              <w:t xml:space="preserve"> Data Dictionary - to be incorporated into the Harmonised Data Model.</w:t>
            </w:r>
          </w:p>
          <w:p w:rsidR="000F2610" w:rsidRPr="00331092" w:rsidRDefault="000F2610" w:rsidP="009B08E1">
            <w:pPr>
              <w:pStyle w:val="Default"/>
              <w:numPr>
                <w:ilvl w:val="0"/>
                <w:numId w:val="7"/>
              </w:numPr>
              <w:spacing w:after="120"/>
              <w:ind w:left="714" w:right="278" w:hanging="357"/>
              <w:jc w:val="both"/>
              <w:rPr>
                <w:rFonts w:ascii="Calibri" w:hAnsi="Calibri"/>
                <w:sz w:val="22"/>
                <w:szCs w:val="22"/>
              </w:rPr>
            </w:pPr>
            <w:r w:rsidRPr="000F2610">
              <w:rPr>
                <w:rFonts w:ascii="Calibri" w:hAnsi="Calibri"/>
                <w:sz w:val="22"/>
                <w:szCs w:val="22"/>
              </w:rPr>
              <w:t xml:space="preserve">Develop a standard symbology set for </w:t>
            </w:r>
            <w:smartTag w:uri="urn:schemas-microsoft-com:office:smarttags" w:element="stockticker">
              <w:r w:rsidRPr="000F2610">
                <w:rPr>
                  <w:rFonts w:ascii="Calibri" w:hAnsi="Calibri"/>
                  <w:sz w:val="22"/>
                  <w:szCs w:val="22"/>
                </w:rPr>
                <w:t>POI</w:t>
              </w:r>
            </w:smartTag>
            <w:r w:rsidRPr="000F2610">
              <w:rPr>
                <w:rFonts w:ascii="Calibri" w:hAnsi="Calibri"/>
                <w:sz w:val="22"/>
                <w:szCs w:val="22"/>
              </w:rPr>
              <w:t xml:space="preserve"> data - aligned to the emergency management and topographic symbology sets</w:t>
            </w:r>
            <w:r>
              <w:t>.</w:t>
            </w:r>
          </w:p>
          <w:p w:rsidR="000F2610" w:rsidRPr="000F2610" w:rsidRDefault="000F2610" w:rsidP="000F2610">
            <w:pPr>
              <w:autoSpaceDE w:val="0"/>
              <w:autoSpaceDN w:val="0"/>
              <w:adjustRightInd w:val="0"/>
              <w:spacing w:after="120"/>
              <w:rPr>
                <w:rFonts w:ascii="Calibri" w:hAnsi="Calibri" w:cs="Arial"/>
                <w:b/>
                <w:smallCaps/>
                <w:sz w:val="22"/>
                <w:szCs w:val="22"/>
              </w:rPr>
            </w:pPr>
          </w:p>
        </w:tc>
      </w:tr>
      <w:tr w:rsidR="000F2610" w:rsidRPr="00331092">
        <w:trPr>
          <w:cantSplit/>
        </w:trPr>
        <w:tc>
          <w:tcPr>
            <w:tcW w:w="0" w:type="auto"/>
            <w:tcBorders>
              <w:top w:val="single" w:sz="8" w:space="0" w:color="000000"/>
              <w:left w:val="single" w:sz="8" w:space="0" w:color="000000"/>
              <w:bottom w:val="single" w:sz="8" w:space="0" w:color="000000"/>
              <w:right w:val="single" w:sz="8" w:space="0" w:color="000000"/>
            </w:tcBorders>
          </w:tcPr>
          <w:p w:rsidR="00C75E6F" w:rsidRPr="00C75E6F" w:rsidRDefault="00C75E6F" w:rsidP="00C75E6F">
            <w:pPr>
              <w:autoSpaceDE w:val="0"/>
              <w:autoSpaceDN w:val="0"/>
              <w:adjustRightInd w:val="0"/>
              <w:spacing w:before="240"/>
              <w:jc w:val="center"/>
              <w:rPr>
                <w:rFonts w:ascii="Calibri" w:hAnsi="Calibri" w:cs="Arial"/>
                <w:b/>
                <w:smallCaps/>
                <w:sz w:val="28"/>
                <w:szCs w:val="28"/>
              </w:rPr>
            </w:pPr>
            <w:r w:rsidRPr="00C75E6F">
              <w:rPr>
                <w:rFonts w:ascii="Calibri" w:hAnsi="Calibri" w:cs="Arial"/>
                <w:b/>
                <w:smallCaps/>
                <w:sz w:val="28"/>
                <w:szCs w:val="28"/>
              </w:rPr>
              <w:t>Digital Cadastral Database Special Interest Group (DCDB)</w:t>
            </w:r>
          </w:p>
          <w:p w:rsidR="00C75E6F" w:rsidRDefault="00C75E6F" w:rsidP="0017378F">
            <w:pPr>
              <w:pStyle w:val="Default"/>
              <w:spacing w:before="120"/>
              <w:ind w:left="720" w:right="278" w:hanging="720"/>
              <w:jc w:val="both"/>
              <w:rPr>
                <w:rFonts w:ascii="Calibri" w:hAnsi="Calibri"/>
                <w:b/>
                <w:bCs/>
                <w:sz w:val="22"/>
                <w:szCs w:val="22"/>
              </w:rPr>
            </w:pPr>
            <w:r w:rsidRPr="00331092">
              <w:rPr>
                <w:rFonts w:ascii="Calibri" w:hAnsi="Calibri"/>
                <w:b/>
                <w:bCs/>
                <w:sz w:val="22"/>
                <w:szCs w:val="22"/>
              </w:rPr>
              <w:t xml:space="preserve">Terms of Reference </w:t>
            </w:r>
          </w:p>
          <w:p w:rsidR="00ED3418" w:rsidRPr="00E27E57" w:rsidRDefault="00ED3418" w:rsidP="009B08E1">
            <w:pPr>
              <w:numPr>
                <w:ilvl w:val="0"/>
                <w:numId w:val="8"/>
              </w:numPr>
              <w:tabs>
                <w:tab w:val="left" w:pos="-1701"/>
                <w:tab w:val="right" w:pos="9639"/>
              </w:tabs>
              <w:spacing w:before="120"/>
              <w:ind w:left="714" w:hanging="357"/>
              <w:rPr>
                <w:rFonts w:ascii="Calibri" w:hAnsi="Calibri" w:cs="Arial"/>
                <w:sz w:val="22"/>
                <w:szCs w:val="22"/>
              </w:rPr>
            </w:pPr>
            <w:r w:rsidRPr="00E27E57">
              <w:rPr>
                <w:rFonts w:ascii="Calibri" w:hAnsi="Calibri" w:cs="Arial"/>
                <w:sz w:val="22"/>
                <w:szCs w:val="22"/>
              </w:rPr>
              <w:t>To advise the Permanent Committee on the Cadastre (PCC) on technical issues related to cadastral reform.</w:t>
            </w:r>
          </w:p>
          <w:p w:rsidR="00ED3418" w:rsidRPr="00E27E57" w:rsidRDefault="00ED3418" w:rsidP="009B08E1">
            <w:pPr>
              <w:numPr>
                <w:ilvl w:val="0"/>
                <w:numId w:val="8"/>
              </w:numPr>
              <w:tabs>
                <w:tab w:val="left" w:pos="-1701"/>
                <w:tab w:val="right" w:pos="9639"/>
              </w:tabs>
              <w:spacing w:before="120"/>
              <w:ind w:left="714" w:hanging="357"/>
              <w:rPr>
                <w:rFonts w:ascii="Calibri" w:hAnsi="Calibri" w:cs="Arial"/>
                <w:sz w:val="22"/>
                <w:szCs w:val="22"/>
              </w:rPr>
            </w:pPr>
            <w:r w:rsidRPr="00E27E57">
              <w:rPr>
                <w:rFonts w:ascii="Calibri" w:hAnsi="Calibri" w:cs="Arial"/>
                <w:sz w:val="22"/>
                <w:szCs w:val="22"/>
              </w:rPr>
              <w:t>To work with PCC to raise the awareness of industry and the community of the benefits of the cadastre and cadastral reform initiatives.</w:t>
            </w:r>
          </w:p>
          <w:p w:rsidR="00ED3418" w:rsidRPr="00E27E57" w:rsidRDefault="00ED3418" w:rsidP="009B08E1">
            <w:pPr>
              <w:numPr>
                <w:ilvl w:val="0"/>
                <w:numId w:val="8"/>
              </w:numPr>
              <w:tabs>
                <w:tab w:val="left" w:pos="-1701"/>
                <w:tab w:val="right" w:pos="9639"/>
              </w:tabs>
              <w:spacing w:before="120"/>
              <w:ind w:left="714" w:hanging="357"/>
              <w:rPr>
                <w:rFonts w:ascii="Calibri" w:hAnsi="Calibri" w:cs="Arial"/>
                <w:sz w:val="22"/>
                <w:szCs w:val="22"/>
              </w:rPr>
            </w:pPr>
            <w:r w:rsidRPr="00E27E57">
              <w:rPr>
                <w:rFonts w:ascii="Calibri" w:hAnsi="Calibri" w:cs="Arial"/>
                <w:sz w:val="22"/>
                <w:szCs w:val="22"/>
              </w:rPr>
              <w:t>To identify existing and emerging technical opportunities and challenges in relation to cadastral database collection, improvement and management.</w:t>
            </w:r>
          </w:p>
          <w:p w:rsidR="00ED3418" w:rsidRDefault="00ED3418" w:rsidP="009B08E1">
            <w:pPr>
              <w:numPr>
                <w:ilvl w:val="0"/>
                <w:numId w:val="8"/>
              </w:numPr>
              <w:tabs>
                <w:tab w:val="left" w:pos="-1701"/>
                <w:tab w:val="right" w:pos="9639"/>
              </w:tabs>
              <w:spacing w:before="120"/>
              <w:ind w:left="714" w:hanging="357"/>
              <w:rPr>
                <w:rFonts w:ascii="Verdana" w:hAnsi="Verdana" w:cs="Arial"/>
                <w:sz w:val="22"/>
                <w:szCs w:val="22"/>
              </w:rPr>
            </w:pPr>
            <w:r w:rsidRPr="00E27E57">
              <w:rPr>
                <w:rFonts w:ascii="Calibri" w:hAnsi="Calibri" w:cs="Arial"/>
                <w:sz w:val="22"/>
                <w:szCs w:val="22"/>
              </w:rPr>
              <w:t>To contribute to greater consistency between jurisdictions including identifying ‘best practice’ in relation to cadastral data management</w:t>
            </w:r>
            <w:r w:rsidRPr="00EA0E47">
              <w:rPr>
                <w:rFonts w:ascii="Verdana" w:hAnsi="Verdana" w:cs="Arial"/>
                <w:sz w:val="22"/>
                <w:szCs w:val="22"/>
              </w:rPr>
              <w:t>.</w:t>
            </w:r>
          </w:p>
          <w:p w:rsidR="000F2610" w:rsidRPr="00007176" w:rsidRDefault="000F2610" w:rsidP="00C75E6F">
            <w:pPr>
              <w:widowControl w:val="0"/>
              <w:tabs>
                <w:tab w:val="left" w:pos="457"/>
              </w:tabs>
              <w:adjustRightInd w:val="0"/>
              <w:spacing w:before="60" w:after="60"/>
              <w:textAlignment w:val="baseline"/>
              <w:rPr>
                <w:rFonts w:ascii="Arial" w:hAnsi="Arial" w:cs="Arial"/>
                <w:sz w:val="22"/>
                <w:szCs w:val="22"/>
              </w:rPr>
            </w:pPr>
          </w:p>
        </w:tc>
      </w:tr>
      <w:tr w:rsidR="009E5400" w:rsidRPr="00331092">
        <w:trPr>
          <w:cantSplit/>
        </w:trPr>
        <w:tc>
          <w:tcPr>
            <w:tcW w:w="0" w:type="auto"/>
            <w:tcBorders>
              <w:top w:val="single" w:sz="8" w:space="0" w:color="000000"/>
              <w:left w:val="single" w:sz="8" w:space="0" w:color="000000"/>
              <w:bottom w:val="single" w:sz="8" w:space="0" w:color="000000"/>
              <w:right w:val="single" w:sz="8" w:space="0" w:color="000000"/>
            </w:tcBorders>
          </w:tcPr>
          <w:p w:rsidR="009E5400" w:rsidRDefault="009E5400" w:rsidP="0017378F">
            <w:pPr>
              <w:autoSpaceDE w:val="0"/>
              <w:autoSpaceDN w:val="0"/>
              <w:adjustRightInd w:val="0"/>
              <w:spacing w:before="240"/>
              <w:jc w:val="center"/>
              <w:rPr>
                <w:rFonts w:ascii="Calibri" w:hAnsi="Calibri" w:cs="Arial"/>
                <w:b/>
                <w:smallCaps/>
                <w:sz w:val="28"/>
                <w:szCs w:val="28"/>
              </w:rPr>
            </w:pPr>
            <w:r w:rsidRPr="009E5400">
              <w:rPr>
                <w:rFonts w:ascii="Calibri" w:hAnsi="Calibri" w:cs="Arial"/>
                <w:b/>
                <w:smallCaps/>
                <w:sz w:val="28"/>
                <w:szCs w:val="28"/>
              </w:rPr>
              <w:lastRenderedPageBreak/>
              <w:t>Spatial Information Delivery and Access - SIDA</w:t>
            </w:r>
          </w:p>
          <w:p w:rsidR="009E5400" w:rsidRPr="009E5400" w:rsidRDefault="009E5400" w:rsidP="0017378F">
            <w:pPr>
              <w:spacing w:before="120"/>
              <w:rPr>
                <w:rFonts w:ascii="Calibri" w:hAnsi="Calibri"/>
                <w:sz w:val="22"/>
                <w:szCs w:val="22"/>
              </w:rPr>
            </w:pPr>
            <w:r w:rsidRPr="009E5400">
              <w:rPr>
                <w:rFonts w:ascii="Calibri" w:hAnsi="Calibri"/>
                <w:sz w:val="22"/>
                <w:szCs w:val="22"/>
              </w:rPr>
              <w:t>The group will be tasked with providing and supporting jurisdictional input into the creation and management of jurisdiction-based spatial infrastructures and linking this to national frameworks and spatial infrastructure development activities.</w:t>
            </w:r>
          </w:p>
          <w:p w:rsidR="009E5400" w:rsidRPr="009E5400" w:rsidRDefault="009E5400" w:rsidP="009B08E1">
            <w:pPr>
              <w:pStyle w:val="ListParagraph"/>
              <w:numPr>
                <w:ilvl w:val="0"/>
                <w:numId w:val="9"/>
              </w:numPr>
              <w:spacing w:after="0"/>
              <w:ind w:hanging="357"/>
              <w:rPr>
                <w:szCs w:val="22"/>
              </w:rPr>
            </w:pPr>
            <w:r w:rsidRPr="009E5400">
              <w:rPr>
                <w:szCs w:val="22"/>
              </w:rPr>
              <w:t>Develop standards and guidelines for the development, design and shared/interoperable use of spatial infrastructure for delivery of spatial data from custodians to users.</w:t>
            </w:r>
          </w:p>
          <w:p w:rsidR="009E5400" w:rsidRPr="009E5400" w:rsidRDefault="009E5400" w:rsidP="009B08E1">
            <w:pPr>
              <w:pStyle w:val="ListParagraph"/>
              <w:numPr>
                <w:ilvl w:val="1"/>
                <w:numId w:val="10"/>
              </w:numPr>
              <w:tabs>
                <w:tab w:val="left" w:pos="992"/>
              </w:tabs>
              <w:spacing w:before="0" w:after="0"/>
              <w:ind w:left="992" w:hanging="425"/>
              <w:contextualSpacing w:val="0"/>
              <w:rPr>
                <w:szCs w:val="22"/>
              </w:rPr>
            </w:pPr>
            <w:r w:rsidRPr="009E5400">
              <w:rPr>
                <w:szCs w:val="22"/>
              </w:rPr>
              <w:t xml:space="preserve">Define the principles of development and delivery and assist jurisdictional demonstration of interoperable spatial infrastructures. </w:t>
            </w:r>
          </w:p>
          <w:p w:rsidR="009E5400" w:rsidRPr="009E5400" w:rsidRDefault="009E5400" w:rsidP="009B08E1">
            <w:pPr>
              <w:pStyle w:val="ListParagraph"/>
              <w:numPr>
                <w:ilvl w:val="1"/>
                <w:numId w:val="10"/>
              </w:numPr>
              <w:tabs>
                <w:tab w:val="left" w:pos="992"/>
              </w:tabs>
              <w:spacing w:before="0" w:after="0"/>
              <w:ind w:left="992" w:hanging="425"/>
              <w:contextualSpacing w:val="0"/>
              <w:rPr>
                <w:szCs w:val="22"/>
              </w:rPr>
            </w:pPr>
            <w:r w:rsidRPr="009E5400">
              <w:rPr>
                <w:szCs w:val="22"/>
              </w:rPr>
              <w:t>Coordinate an agreed understanding for jurisdictional symbology and taxonomy supporting spatial data delivery.</w:t>
            </w:r>
          </w:p>
          <w:p w:rsidR="009E5400" w:rsidRPr="009E5400" w:rsidRDefault="009E5400" w:rsidP="009B08E1">
            <w:pPr>
              <w:pStyle w:val="ListParagraph"/>
              <w:numPr>
                <w:ilvl w:val="0"/>
                <w:numId w:val="9"/>
              </w:numPr>
              <w:spacing w:after="0"/>
              <w:ind w:hanging="357"/>
              <w:contextualSpacing w:val="0"/>
              <w:rPr>
                <w:szCs w:val="22"/>
              </w:rPr>
            </w:pPr>
            <w:r w:rsidRPr="009E5400">
              <w:rPr>
                <w:szCs w:val="22"/>
              </w:rPr>
              <w:t xml:space="preserve">Demonstrate access to foundation spatial data to enable the increased use of spatial information supporting national drivers. </w:t>
            </w:r>
          </w:p>
          <w:p w:rsidR="009E5400" w:rsidRPr="009E5400" w:rsidRDefault="009E5400" w:rsidP="009B08E1">
            <w:pPr>
              <w:pStyle w:val="ListParagraph"/>
              <w:numPr>
                <w:ilvl w:val="0"/>
                <w:numId w:val="9"/>
              </w:numPr>
              <w:spacing w:after="0"/>
              <w:ind w:hanging="357"/>
              <w:contextualSpacing w:val="0"/>
              <w:rPr>
                <w:szCs w:val="22"/>
              </w:rPr>
            </w:pPr>
            <w:r w:rsidRPr="009E5400">
              <w:rPr>
                <w:szCs w:val="22"/>
              </w:rPr>
              <w:t>Increase the use and awareness of cross-jurisdictional spatial infrastructures, to support activities of ICSM and ANZLIC initiatives in the use of authorities spatial data</w:t>
            </w:r>
          </w:p>
          <w:p w:rsidR="009E5400" w:rsidRPr="009E5400" w:rsidRDefault="009E5400" w:rsidP="009B08E1">
            <w:pPr>
              <w:pStyle w:val="ListParagraph"/>
              <w:numPr>
                <w:ilvl w:val="0"/>
                <w:numId w:val="9"/>
              </w:numPr>
              <w:spacing w:after="0"/>
              <w:ind w:hanging="357"/>
              <w:contextualSpacing w:val="0"/>
              <w:rPr>
                <w:szCs w:val="22"/>
              </w:rPr>
            </w:pPr>
            <w:r w:rsidRPr="009E5400">
              <w:rPr>
                <w:szCs w:val="22"/>
              </w:rPr>
              <w:t xml:space="preserve">Coordinate on resolution of emerging issues. </w:t>
            </w:r>
          </w:p>
          <w:p w:rsidR="009E5400" w:rsidRPr="00C75E6F" w:rsidRDefault="009E5400" w:rsidP="0017378F">
            <w:pPr>
              <w:autoSpaceDE w:val="0"/>
              <w:autoSpaceDN w:val="0"/>
              <w:adjustRightInd w:val="0"/>
              <w:rPr>
                <w:rFonts w:ascii="Calibri" w:hAnsi="Calibri" w:cs="Arial"/>
                <w:b/>
                <w:smallCaps/>
                <w:sz w:val="28"/>
                <w:szCs w:val="28"/>
              </w:rPr>
            </w:pPr>
          </w:p>
        </w:tc>
      </w:tr>
    </w:tbl>
    <w:p w:rsidR="00952016" w:rsidRPr="00A22711" w:rsidRDefault="00952016" w:rsidP="00A22711">
      <w:pPr>
        <w:spacing w:before="120"/>
        <w:rPr>
          <w:rFonts w:ascii="Arial" w:hAnsi="Arial" w:cs="Arial"/>
          <w:sz w:val="22"/>
          <w:szCs w:val="22"/>
          <w:highlight w:val="green"/>
        </w:rPr>
      </w:pPr>
    </w:p>
    <w:sectPr w:rsidR="00952016" w:rsidRPr="00A22711" w:rsidSect="00C723E4">
      <w:headerReference w:type="default" r:id="rId8"/>
      <w:footerReference w:type="default" r:id="rId9"/>
      <w:type w:val="continuous"/>
      <w:pgSz w:w="11905" w:h="16840"/>
      <w:pgMar w:top="1135" w:right="1134" w:bottom="851" w:left="851" w:header="720" w:footer="445"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2E25" w:rsidRDefault="00872E25">
      <w:r>
        <w:separator/>
      </w:r>
    </w:p>
  </w:endnote>
  <w:endnote w:type="continuationSeparator" w:id="0">
    <w:p w:rsidR="00872E25" w:rsidRDefault="00872E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480" w:rsidRPr="00C723E4" w:rsidRDefault="00600294" w:rsidP="00C723E4">
    <w:pPr>
      <w:pStyle w:val="Footer"/>
      <w:pBdr>
        <w:top w:val="single" w:sz="4" w:space="1" w:color="auto"/>
      </w:pBdr>
      <w:jc w:val="right"/>
      <w:rPr>
        <w:rFonts w:ascii="Arial" w:hAnsi="Arial" w:cs="Arial"/>
        <w:sz w:val="20"/>
        <w:szCs w:val="20"/>
      </w:rPr>
    </w:pPr>
    <w:proofErr w:type="gramStart"/>
    <w:r>
      <w:rPr>
        <w:rFonts w:ascii="Arial" w:hAnsi="Arial" w:cs="Arial"/>
        <w:sz w:val="20"/>
        <w:szCs w:val="20"/>
      </w:rPr>
      <w:t>P</w:t>
    </w:r>
    <w:r w:rsidR="009A3480" w:rsidRPr="00C723E4">
      <w:rPr>
        <w:rFonts w:ascii="Arial" w:hAnsi="Arial" w:cs="Arial"/>
        <w:sz w:val="20"/>
        <w:szCs w:val="20"/>
      </w:rPr>
      <w:t xml:space="preserve">age  </w:t>
    </w:r>
    <w:proofErr w:type="gramEnd"/>
    <w:r w:rsidR="009A3480" w:rsidRPr="00C723E4">
      <w:rPr>
        <w:rStyle w:val="PageNumber"/>
        <w:rFonts w:ascii="Arial" w:hAnsi="Arial" w:cs="Arial"/>
        <w:sz w:val="20"/>
        <w:szCs w:val="20"/>
      </w:rPr>
      <w:fldChar w:fldCharType="begin"/>
    </w:r>
    <w:r w:rsidR="009A3480" w:rsidRPr="00C723E4">
      <w:rPr>
        <w:rStyle w:val="PageNumber"/>
        <w:rFonts w:ascii="Arial" w:hAnsi="Arial" w:cs="Arial"/>
        <w:sz w:val="20"/>
        <w:szCs w:val="20"/>
      </w:rPr>
      <w:instrText xml:space="preserve"> PAGE </w:instrText>
    </w:r>
    <w:r w:rsidR="009A3480" w:rsidRPr="00C723E4">
      <w:rPr>
        <w:rStyle w:val="PageNumber"/>
        <w:rFonts w:ascii="Arial" w:hAnsi="Arial" w:cs="Arial"/>
        <w:sz w:val="20"/>
        <w:szCs w:val="20"/>
      </w:rPr>
      <w:fldChar w:fldCharType="separate"/>
    </w:r>
    <w:r w:rsidR="00B55F76">
      <w:rPr>
        <w:rStyle w:val="PageNumber"/>
        <w:rFonts w:ascii="Arial" w:hAnsi="Arial" w:cs="Arial"/>
        <w:noProof/>
        <w:sz w:val="20"/>
        <w:szCs w:val="20"/>
      </w:rPr>
      <w:t>5</w:t>
    </w:r>
    <w:r w:rsidR="009A3480" w:rsidRPr="00C723E4">
      <w:rPr>
        <w:rStyle w:val="PageNumber"/>
        <w:rFonts w:ascii="Arial" w:hAnsi="Arial" w:cs="Arial"/>
        <w:sz w:val="20"/>
        <w:szCs w:val="20"/>
      </w:rPr>
      <w:fldChar w:fldCharType="end"/>
    </w:r>
    <w:r w:rsidR="009A3480" w:rsidRPr="00C723E4">
      <w:rPr>
        <w:rFonts w:ascii="Arial" w:hAnsi="Arial" w:cs="Arial"/>
        <w:sz w:val="20"/>
        <w:szCs w:val="20"/>
      </w:rPr>
      <w:t xml:space="preserve"> of  </w:t>
    </w:r>
    <w:r w:rsidR="009A3480" w:rsidRPr="00C723E4">
      <w:rPr>
        <w:rStyle w:val="PageNumber"/>
        <w:rFonts w:ascii="Arial" w:hAnsi="Arial" w:cs="Arial"/>
        <w:sz w:val="20"/>
        <w:szCs w:val="20"/>
      </w:rPr>
      <w:fldChar w:fldCharType="begin"/>
    </w:r>
    <w:r w:rsidR="009A3480" w:rsidRPr="00C723E4">
      <w:rPr>
        <w:rStyle w:val="PageNumber"/>
        <w:rFonts w:ascii="Arial" w:hAnsi="Arial" w:cs="Arial"/>
        <w:sz w:val="20"/>
        <w:szCs w:val="20"/>
      </w:rPr>
      <w:instrText xml:space="preserve"> NUMPAGES </w:instrText>
    </w:r>
    <w:r w:rsidR="009A3480" w:rsidRPr="00C723E4">
      <w:rPr>
        <w:rStyle w:val="PageNumber"/>
        <w:rFonts w:ascii="Arial" w:hAnsi="Arial" w:cs="Arial"/>
        <w:sz w:val="20"/>
        <w:szCs w:val="20"/>
      </w:rPr>
      <w:fldChar w:fldCharType="separate"/>
    </w:r>
    <w:r w:rsidR="00B55F76">
      <w:rPr>
        <w:rStyle w:val="PageNumber"/>
        <w:rFonts w:ascii="Arial" w:hAnsi="Arial" w:cs="Arial"/>
        <w:noProof/>
        <w:sz w:val="20"/>
        <w:szCs w:val="20"/>
      </w:rPr>
      <w:t>6</w:t>
    </w:r>
    <w:r w:rsidR="009A3480" w:rsidRPr="00C723E4">
      <w:rPr>
        <w:rStyle w:val="PageNumber"/>
        <w:rFonts w:ascii="Arial" w:hAnsi="Arial"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2E25" w:rsidRDefault="00872E25">
      <w:r>
        <w:separator/>
      </w:r>
    </w:p>
  </w:footnote>
  <w:footnote w:type="continuationSeparator" w:id="0">
    <w:p w:rsidR="00872E25" w:rsidRDefault="00872E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480" w:rsidRPr="00600294" w:rsidRDefault="009A3480" w:rsidP="00C723E4">
    <w:pPr>
      <w:pStyle w:val="Header"/>
      <w:jc w:val="center"/>
      <w:rPr>
        <w:rFonts w:ascii="Calibri" w:hAnsi="Calibri" w:cs="Arial"/>
      </w:rPr>
    </w:pPr>
    <w:r w:rsidRPr="00600294">
      <w:rPr>
        <w:rFonts w:ascii="Calibri" w:hAnsi="Calibri" w:cs="Arial"/>
        <w:snapToGrid w:val="0"/>
        <w:lang w:eastAsia="en-US"/>
      </w:rPr>
      <w:t xml:space="preserve">ICSM </w:t>
    </w:r>
    <w:r w:rsidRPr="00600294">
      <w:rPr>
        <w:rFonts w:ascii="Calibri" w:hAnsi="Calibri" w:cs="Arial"/>
        <w:snapToGrid w:val="0"/>
        <w:color w:val="000000"/>
        <w:lang w:eastAsia="en-US"/>
      </w:rPr>
      <w:t xml:space="preserve">Working Group </w:t>
    </w:r>
    <w:r w:rsidRPr="00600294">
      <w:rPr>
        <w:rFonts w:ascii="Calibri" w:hAnsi="Calibri" w:cs="Arial"/>
      </w:rPr>
      <w:t xml:space="preserve">Terms of Reference </w:t>
    </w:r>
  </w:p>
  <w:p w:rsidR="009A3480" w:rsidRPr="00600294" w:rsidRDefault="00E47F9A" w:rsidP="00C723E4">
    <w:pPr>
      <w:pStyle w:val="Header"/>
      <w:jc w:val="center"/>
      <w:rPr>
        <w:rFonts w:ascii="Calibri" w:hAnsi="Calibri" w:cs="Arial"/>
      </w:rPr>
    </w:pPr>
    <w:r>
      <w:rPr>
        <w:rFonts w:ascii="Calibri" w:hAnsi="Calibri" w:cs="Arial"/>
      </w:rPr>
      <w:t xml:space="preserve">October </w:t>
    </w:r>
    <w:r w:rsidR="00600294" w:rsidRPr="00600294">
      <w:rPr>
        <w:rFonts w:ascii="Calibri" w:hAnsi="Calibri" w:cs="Arial"/>
      </w:rPr>
      <w:t>201</w:t>
    </w:r>
    <w:r w:rsidR="00CD7092">
      <w:rPr>
        <w:rFonts w:ascii="Calibri" w:hAnsi="Calibri" w:cs="Arial"/>
      </w:rPr>
      <w:t>4</w:t>
    </w:r>
  </w:p>
  <w:p w:rsidR="009A3480" w:rsidRPr="00C723E4" w:rsidRDefault="009A3480" w:rsidP="00C723E4">
    <w:pPr>
      <w:pStyle w:val="Header"/>
      <w:jc w:val="center"/>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129C6"/>
    <w:multiLevelType w:val="hybridMultilevel"/>
    <w:tmpl w:val="92A8BE50"/>
    <w:lvl w:ilvl="0" w:tplc="2A9CF9B8">
      <w:start w:val="1"/>
      <w:numFmt w:val="decimal"/>
      <w:lvlText w:val="%1."/>
      <w:lvlJc w:val="left"/>
      <w:pPr>
        <w:tabs>
          <w:tab w:val="num" w:pos="720"/>
        </w:tabs>
        <w:ind w:left="720" w:hanging="360"/>
      </w:pPr>
      <w:rPr>
        <w:rFonts w:hint="default"/>
        <w:sz w:val="22"/>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nsid w:val="1B9F5DC9"/>
    <w:multiLevelType w:val="hybridMultilevel"/>
    <w:tmpl w:val="09B0F744"/>
    <w:lvl w:ilvl="0" w:tplc="2A9CF9B8">
      <w:start w:val="1"/>
      <w:numFmt w:val="decimal"/>
      <w:lvlText w:val="%1."/>
      <w:lvlJc w:val="left"/>
      <w:pPr>
        <w:tabs>
          <w:tab w:val="num" w:pos="720"/>
        </w:tabs>
        <w:ind w:left="720" w:hanging="360"/>
      </w:pPr>
      <w:rPr>
        <w:rFonts w:hint="default"/>
        <w:sz w:val="22"/>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nsid w:val="21B542E3"/>
    <w:multiLevelType w:val="hybridMultilevel"/>
    <w:tmpl w:val="5DFA928A"/>
    <w:lvl w:ilvl="0" w:tplc="0C09000F">
      <w:start w:val="1"/>
      <w:numFmt w:val="decimal"/>
      <w:lvlText w:val="%1."/>
      <w:lvlJc w:val="left"/>
      <w:pPr>
        <w:tabs>
          <w:tab w:val="num" w:pos="1103"/>
        </w:tabs>
        <w:ind w:left="1103" w:hanging="360"/>
      </w:pPr>
    </w:lvl>
    <w:lvl w:ilvl="1" w:tplc="0C090019" w:tentative="1">
      <w:start w:val="1"/>
      <w:numFmt w:val="lowerLetter"/>
      <w:lvlText w:val="%2."/>
      <w:lvlJc w:val="left"/>
      <w:pPr>
        <w:tabs>
          <w:tab w:val="num" w:pos="1823"/>
        </w:tabs>
        <w:ind w:left="1823" w:hanging="360"/>
      </w:pPr>
    </w:lvl>
    <w:lvl w:ilvl="2" w:tplc="0C09001B" w:tentative="1">
      <w:start w:val="1"/>
      <w:numFmt w:val="lowerRoman"/>
      <w:lvlText w:val="%3."/>
      <w:lvlJc w:val="right"/>
      <w:pPr>
        <w:tabs>
          <w:tab w:val="num" w:pos="2543"/>
        </w:tabs>
        <w:ind w:left="2543" w:hanging="180"/>
      </w:pPr>
    </w:lvl>
    <w:lvl w:ilvl="3" w:tplc="0C09000F" w:tentative="1">
      <w:start w:val="1"/>
      <w:numFmt w:val="decimal"/>
      <w:lvlText w:val="%4."/>
      <w:lvlJc w:val="left"/>
      <w:pPr>
        <w:tabs>
          <w:tab w:val="num" w:pos="3263"/>
        </w:tabs>
        <w:ind w:left="3263" w:hanging="360"/>
      </w:pPr>
    </w:lvl>
    <w:lvl w:ilvl="4" w:tplc="0C090019" w:tentative="1">
      <w:start w:val="1"/>
      <w:numFmt w:val="lowerLetter"/>
      <w:lvlText w:val="%5."/>
      <w:lvlJc w:val="left"/>
      <w:pPr>
        <w:tabs>
          <w:tab w:val="num" w:pos="3983"/>
        </w:tabs>
        <w:ind w:left="3983" w:hanging="360"/>
      </w:pPr>
    </w:lvl>
    <w:lvl w:ilvl="5" w:tplc="0C09001B" w:tentative="1">
      <w:start w:val="1"/>
      <w:numFmt w:val="lowerRoman"/>
      <w:lvlText w:val="%6."/>
      <w:lvlJc w:val="right"/>
      <w:pPr>
        <w:tabs>
          <w:tab w:val="num" w:pos="4703"/>
        </w:tabs>
        <w:ind w:left="4703" w:hanging="180"/>
      </w:pPr>
    </w:lvl>
    <w:lvl w:ilvl="6" w:tplc="0C09000F" w:tentative="1">
      <w:start w:val="1"/>
      <w:numFmt w:val="decimal"/>
      <w:lvlText w:val="%7."/>
      <w:lvlJc w:val="left"/>
      <w:pPr>
        <w:tabs>
          <w:tab w:val="num" w:pos="5423"/>
        </w:tabs>
        <w:ind w:left="5423" w:hanging="360"/>
      </w:pPr>
    </w:lvl>
    <w:lvl w:ilvl="7" w:tplc="0C090019" w:tentative="1">
      <w:start w:val="1"/>
      <w:numFmt w:val="lowerLetter"/>
      <w:lvlText w:val="%8."/>
      <w:lvlJc w:val="left"/>
      <w:pPr>
        <w:tabs>
          <w:tab w:val="num" w:pos="6143"/>
        </w:tabs>
        <w:ind w:left="6143" w:hanging="360"/>
      </w:pPr>
    </w:lvl>
    <w:lvl w:ilvl="8" w:tplc="0C09001B" w:tentative="1">
      <w:start w:val="1"/>
      <w:numFmt w:val="lowerRoman"/>
      <w:lvlText w:val="%9."/>
      <w:lvlJc w:val="right"/>
      <w:pPr>
        <w:tabs>
          <w:tab w:val="num" w:pos="6863"/>
        </w:tabs>
        <w:ind w:left="6863" w:hanging="180"/>
      </w:pPr>
    </w:lvl>
  </w:abstractNum>
  <w:abstractNum w:abstractNumId="3">
    <w:nsid w:val="35D26E4E"/>
    <w:multiLevelType w:val="hybridMultilevel"/>
    <w:tmpl w:val="8C70281C"/>
    <w:lvl w:ilvl="0" w:tplc="04090015">
      <w:start w:val="1"/>
      <w:numFmt w:val="upperLetter"/>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D6935F5"/>
    <w:multiLevelType w:val="hybridMultilevel"/>
    <w:tmpl w:val="77C2C8D0"/>
    <w:lvl w:ilvl="0" w:tplc="0C09000F">
      <w:start w:val="1"/>
      <w:numFmt w:val="decimal"/>
      <w:lvlText w:val="%1."/>
      <w:lvlJc w:val="left"/>
      <w:pPr>
        <w:tabs>
          <w:tab w:val="num" w:pos="1103"/>
        </w:tabs>
        <w:ind w:left="1103" w:hanging="360"/>
      </w:pPr>
    </w:lvl>
    <w:lvl w:ilvl="1" w:tplc="0C090019" w:tentative="1">
      <w:start w:val="1"/>
      <w:numFmt w:val="lowerLetter"/>
      <w:lvlText w:val="%2."/>
      <w:lvlJc w:val="left"/>
      <w:pPr>
        <w:tabs>
          <w:tab w:val="num" w:pos="1823"/>
        </w:tabs>
        <w:ind w:left="1823" w:hanging="360"/>
      </w:pPr>
    </w:lvl>
    <w:lvl w:ilvl="2" w:tplc="0C09001B" w:tentative="1">
      <w:start w:val="1"/>
      <w:numFmt w:val="lowerRoman"/>
      <w:lvlText w:val="%3."/>
      <w:lvlJc w:val="right"/>
      <w:pPr>
        <w:tabs>
          <w:tab w:val="num" w:pos="2543"/>
        </w:tabs>
        <w:ind w:left="2543" w:hanging="180"/>
      </w:pPr>
    </w:lvl>
    <w:lvl w:ilvl="3" w:tplc="0C09000F" w:tentative="1">
      <w:start w:val="1"/>
      <w:numFmt w:val="decimal"/>
      <w:lvlText w:val="%4."/>
      <w:lvlJc w:val="left"/>
      <w:pPr>
        <w:tabs>
          <w:tab w:val="num" w:pos="3263"/>
        </w:tabs>
        <w:ind w:left="3263" w:hanging="360"/>
      </w:pPr>
    </w:lvl>
    <w:lvl w:ilvl="4" w:tplc="0C090019" w:tentative="1">
      <w:start w:val="1"/>
      <w:numFmt w:val="lowerLetter"/>
      <w:lvlText w:val="%5."/>
      <w:lvlJc w:val="left"/>
      <w:pPr>
        <w:tabs>
          <w:tab w:val="num" w:pos="3983"/>
        </w:tabs>
        <w:ind w:left="3983" w:hanging="360"/>
      </w:pPr>
    </w:lvl>
    <w:lvl w:ilvl="5" w:tplc="0C09001B" w:tentative="1">
      <w:start w:val="1"/>
      <w:numFmt w:val="lowerRoman"/>
      <w:lvlText w:val="%6."/>
      <w:lvlJc w:val="right"/>
      <w:pPr>
        <w:tabs>
          <w:tab w:val="num" w:pos="4703"/>
        </w:tabs>
        <w:ind w:left="4703" w:hanging="180"/>
      </w:pPr>
    </w:lvl>
    <w:lvl w:ilvl="6" w:tplc="0C09000F" w:tentative="1">
      <w:start w:val="1"/>
      <w:numFmt w:val="decimal"/>
      <w:lvlText w:val="%7."/>
      <w:lvlJc w:val="left"/>
      <w:pPr>
        <w:tabs>
          <w:tab w:val="num" w:pos="5423"/>
        </w:tabs>
        <w:ind w:left="5423" w:hanging="360"/>
      </w:pPr>
    </w:lvl>
    <w:lvl w:ilvl="7" w:tplc="0C090019" w:tentative="1">
      <w:start w:val="1"/>
      <w:numFmt w:val="lowerLetter"/>
      <w:lvlText w:val="%8."/>
      <w:lvlJc w:val="left"/>
      <w:pPr>
        <w:tabs>
          <w:tab w:val="num" w:pos="6143"/>
        </w:tabs>
        <w:ind w:left="6143" w:hanging="360"/>
      </w:pPr>
    </w:lvl>
    <w:lvl w:ilvl="8" w:tplc="0C09001B" w:tentative="1">
      <w:start w:val="1"/>
      <w:numFmt w:val="lowerRoman"/>
      <w:lvlText w:val="%9."/>
      <w:lvlJc w:val="right"/>
      <w:pPr>
        <w:tabs>
          <w:tab w:val="num" w:pos="6863"/>
        </w:tabs>
        <w:ind w:left="6863" w:hanging="180"/>
      </w:pPr>
    </w:lvl>
  </w:abstractNum>
  <w:abstractNum w:abstractNumId="5">
    <w:nsid w:val="43F609A9"/>
    <w:multiLevelType w:val="hybridMultilevel"/>
    <w:tmpl w:val="8C7251EC"/>
    <w:lvl w:ilvl="0" w:tplc="04090015">
      <w:start w:val="1"/>
      <w:numFmt w:val="upperLetter"/>
      <w:lvlText w:val="%1."/>
      <w:lvlJc w:val="left"/>
      <w:pPr>
        <w:ind w:left="360" w:hanging="360"/>
      </w:pPr>
      <w:rPr>
        <w:rFonts w:hint="default"/>
      </w:rPr>
    </w:lvl>
    <w:lvl w:ilvl="1" w:tplc="0C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C1A4B43"/>
    <w:multiLevelType w:val="hybridMultilevel"/>
    <w:tmpl w:val="611E3F74"/>
    <w:lvl w:ilvl="0" w:tplc="BD74B024">
      <w:start w:val="1"/>
      <w:numFmt w:val="decimal"/>
      <w:lvlText w:val="%1."/>
      <w:lvlJc w:val="left"/>
      <w:pPr>
        <w:tabs>
          <w:tab w:val="num" w:pos="720"/>
        </w:tabs>
        <w:ind w:left="720" w:hanging="360"/>
      </w:pPr>
      <w:rPr>
        <w:rFonts w:ascii="Calibri" w:hAnsi="Calibri" w:hint="default"/>
        <w:sz w:val="22"/>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nsid w:val="63091439"/>
    <w:multiLevelType w:val="hybridMultilevel"/>
    <w:tmpl w:val="5A0ACA44"/>
    <w:lvl w:ilvl="0" w:tplc="E9A61524">
      <w:start w:val="1"/>
      <w:numFmt w:val="decimal"/>
      <w:lvlText w:val="%1"/>
      <w:lvlJc w:val="left"/>
      <w:pPr>
        <w:tabs>
          <w:tab w:val="num" w:pos="743"/>
        </w:tabs>
        <w:ind w:left="743" w:hanging="360"/>
      </w:pPr>
      <w:rPr>
        <w:rFonts w:cs="Times New Roman" w:hint="default"/>
      </w:rPr>
    </w:lvl>
    <w:lvl w:ilvl="1" w:tplc="0C090019" w:tentative="1">
      <w:start w:val="1"/>
      <w:numFmt w:val="lowerLetter"/>
      <w:lvlText w:val="%2."/>
      <w:lvlJc w:val="left"/>
      <w:pPr>
        <w:tabs>
          <w:tab w:val="num" w:pos="1463"/>
        </w:tabs>
        <w:ind w:left="1463" w:hanging="360"/>
      </w:pPr>
    </w:lvl>
    <w:lvl w:ilvl="2" w:tplc="0C09001B" w:tentative="1">
      <w:start w:val="1"/>
      <w:numFmt w:val="lowerRoman"/>
      <w:lvlText w:val="%3."/>
      <w:lvlJc w:val="right"/>
      <w:pPr>
        <w:tabs>
          <w:tab w:val="num" w:pos="2183"/>
        </w:tabs>
        <w:ind w:left="2183" w:hanging="180"/>
      </w:pPr>
    </w:lvl>
    <w:lvl w:ilvl="3" w:tplc="0C09000F" w:tentative="1">
      <w:start w:val="1"/>
      <w:numFmt w:val="decimal"/>
      <w:lvlText w:val="%4."/>
      <w:lvlJc w:val="left"/>
      <w:pPr>
        <w:tabs>
          <w:tab w:val="num" w:pos="2903"/>
        </w:tabs>
        <w:ind w:left="2903" w:hanging="360"/>
      </w:pPr>
    </w:lvl>
    <w:lvl w:ilvl="4" w:tplc="0C090019" w:tentative="1">
      <w:start w:val="1"/>
      <w:numFmt w:val="lowerLetter"/>
      <w:lvlText w:val="%5."/>
      <w:lvlJc w:val="left"/>
      <w:pPr>
        <w:tabs>
          <w:tab w:val="num" w:pos="3623"/>
        </w:tabs>
        <w:ind w:left="3623" w:hanging="360"/>
      </w:pPr>
    </w:lvl>
    <w:lvl w:ilvl="5" w:tplc="0C09001B" w:tentative="1">
      <w:start w:val="1"/>
      <w:numFmt w:val="lowerRoman"/>
      <w:lvlText w:val="%6."/>
      <w:lvlJc w:val="right"/>
      <w:pPr>
        <w:tabs>
          <w:tab w:val="num" w:pos="4343"/>
        </w:tabs>
        <w:ind w:left="4343" w:hanging="180"/>
      </w:pPr>
    </w:lvl>
    <w:lvl w:ilvl="6" w:tplc="0C09000F" w:tentative="1">
      <w:start w:val="1"/>
      <w:numFmt w:val="decimal"/>
      <w:lvlText w:val="%7."/>
      <w:lvlJc w:val="left"/>
      <w:pPr>
        <w:tabs>
          <w:tab w:val="num" w:pos="5063"/>
        </w:tabs>
        <w:ind w:left="5063" w:hanging="360"/>
      </w:pPr>
    </w:lvl>
    <w:lvl w:ilvl="7" w:tplc="0C090019" w:tentative="1">
      <w:start w:val="1"/>
      <w:numFmt w:val="lowerLetter"/>
      <w:lvlText w:val="%8."/>
      <w:lvlJc w:val="left"/>
      <w:pPr>
        <w:tabs>
          <w:tab w:val="num" w:pos="5783"/>
        </w:tabs>
        <w:ind w:left="5783" w:hanging="360"/>
      </w:pPr>
    </w:lvl>
    <w:lvl w:ilvl="8" w:tplc="0C09001B" w:tentative="1">
      <w:start w:val="1"/>
      <w:numFmt w:val="lowerRoman"/>
      <w:lvlText w:val="%9."/>
      <w:lvlJc w:val="right"/>
      <w:pPr>
        <w:tabs>
          <w:tab w:val="num" w:pos="6503"/>
        </w:tabs>
        <w:ind w:left="6503" w:hanging="180"/>
      </w:pPr>
    </w:lvl>
  </w:abstractNum>
  <w:abstractNum w:abstractNumId="8">
    <w:nsid w:val="69290F91"/>
    <w:multiLevelType w:val="hybridMultilevel"/>
    <w:tmpl w:val="C1266158"/>
    <w:lvl w:ilvl="0" w:tplc="0C09000F">
      <w:start w:val="1"/>
      <w:numFmt w:val="decimal"/>
      <w:lvlText w:val="%1."/>
      <w:lvlJc w:val="left"/>
      <w:pPr>
        <w:tabs>
          <w:tab w:val="num" w:pos="1103"/>
        </w:tabs>
        <w:ind w:left="1103" w:hanging="360"/>
      </w:pPr>
    </w:lvl>
    <w:lvl w:ilvl="1" w:tplc="0C090019" w:tentative="1">
      <w:start w:val="1"/>
      <w:numFmt w:val="lowerLetter"/>
      <w:lvlText w:val="%2."/>
      <w:lvlJc w:val="left"/>
      <w:pPr>
        <w:tabs>
          <w:tab w:val="num" w:pos="1823"/>
        </w:tabs>
        <w:ind w:left="1823" w:hanging="360"/>
      </w:pPr>
    </w:lvl>
    <w:lvl w:ilvl="2" w:tplc="0C09001B" w:tentative="1">
      <w:start w:val="1"/>
      <w:numFmt w:val="lowerRoman"/>
      <w:lvlText w:val="%3."/>
      <w:lvlJc w:val="right"/>
      <w:pPr>
        <w:tabs>
          <w:tab w:val="num" w:pos="2543"/>
        </w:tabs>
        <w:ind w:left="2543" w:hanging="180"/>
      </w:pPr>
    </w:lvl>
    <w:lvl w:ilvl="3" w:tplc="0C09000F" w:tentative="1">
      <w:start w:val="1"/>
      <w:numFmt w:val="decimal"/>
      <w:lvlText w:val="%4."/>
      <w:lvlJc w:val="left"/>
      <w:pPr>
        <w:tabs>
          <w:tab w:val="num" w:pos="3263"/>
        </w:tabs>
        <w:ind w:left="3263" w:hanging="360"/>
      </w:pPr>
    </w:lvl>
    <w:lvl w:ilvl="4" w:tplc="0C090019" w:tentative="1">
      <w:start w:val="1"/>
      <w:numFmt w:val="lowerLetter"/>
      <w:lvlText w:val="%5."/>
      <w:lvlJc w:val="left"/>
      <w:pPr>
        <w:tabs>
          <w:tab w:val="num" w:pos="3983"/>
        </w:tabs>
        <w:ind w:left="3983" w:hanging="360"/>
      </w:pPr>
    </w:lvl>
    <w:lvl w:ilvl="5" w:tplc="0C09001B" w:tentative="1">
      <w:start w:val="1"/>
      <w:numFmt w:val="lowerRoman"/>
      <w:lvlText w:val="%6."/>
      <w:lvlJc w:val="right"/>
      <w:pPr>
        <w:tabs>
          <w:tab w:val="num" w:pos="4703"/>
        </w:tabs>
        <w:ind w:left="4703" w:hanging="180"/>
      </w:pPr>
    </w:lvl>
    <w:lvl w:ilvl="6" w:tplc="0C09000F" w:tentative="1">
      <w:start w:val="1"/>
      <w:numFmt w:val="decimal"/>
      <w:lvlText w:val="%7."/>
      <w:lvlJc w:val="left"/>
      <w:pPr>
        <w:tabs>
          <w:tab w:val="num" w:pos="5423"/>
        </w:tabs>
        <w:ind w:left="5423" w:hanging="360"/>
      </w:pPr>
    </w:lvl>
    <w:lvl w:ilvl="7" w:tplc="0C090019" w:tentative="1">
      <w:start w:val="1"/>
      <w:numFmt w:val="lowerLetter"/>
      <w:lvlText w:val="%8."/>
      <w:lvlJc w:val="left"/>
      <w:pPr>
        <w:tabs>
          <w:tab w:val="num" w:pos="6143"/>
        </w:tabs>
        <w:ind w:left="6143" w:hanging="360"/>
      </w:pPr>
    </w:lvl>
    <w:lvl w:ilvl="8" w:tplc="0C09001B" w:tentative="1">
      <w:start w:val="1"/>
      <w:numFmt w:val="lowerRoman"/>
      <w:lvlText w:val="%9."/>
      <w:lvlJc w:val="right"/>
      <w:pPr>
        <w:tabs>
          <w:tab w:val="num" w:pos="6863"/>
        </w:tabs>
        <w:ind w:left="6863" w:hanging="180"/>
      </w:pPr>
    </w:lvl>
  </w:abstractNum>
  <w:abstractNum w:abstractNumId="9">
    <w:nsid w:val="727A10AF"/>
    <w:multiLevelType w:val="hybridMultilevel"/>
    <w:tmpl w:val="67A498E2"/>
    <w:lvl w:ilvl="0" w:tplc="902C7754">
      <w:start w:val="1"/>
      <w:numFmt w:val="decimal"/>
      <w:lvlText w:val="%1."/>
      <w:lvlJc w:val="left"/>
      <w:pPr>
        <w:tabs>
          <w:tab w:val="num" w:pos="1461"/>
        </w:tabs>
        <w:ind w:left="1461" w:hanging="360"/>
      </w:pPr>
      <w:rPr>
        <w:rFonts w:hint="default"/>
        <w:b w:val="0"/>
        <w:i w:val="0"/>
      </w:rPr>
    </w:lvl>
    <w:lvl w:ilvl="1" w:tplc="69EC1758">
      <w:numFmt w:val="none"/>
      <w:lvlText w:val=""/>
      <w:lvlJc w:val="left"/>
      <w:pPr>
        <w:tabs>
          <w:tab w:val="num" w:pos="360"/>
        </w:tabs>
      </w:pPr>
    </w:lvl>
    <w:lvl w:ilvl="2" w:tplc="D7241FBC">
      <w:numFmt w:val="none"/>
      <w:lvlText w:val=""/>
      <w:lvlJc w:val="left"/>
      <w:pPr>
        <w:tabs>
          <w:tab w:val="num" w:pos="360"/>
        </w:tabs>
      </w:pPr>
    </w:lvl>
    <w:lvl w:ilvl="3" w:tplc="F61059D8">
      <w:numFmt w:val="none"/>
      <w:lvlText w:val=""/>
      <w:lvlJc w:val="left"/>
      <w:pPr>
        <w:tabs>
          <w:tab w:val="num" w:pos="360"/>
        </w:tabs>
      </w:pPr>
    </w:lvl>
    <w:lvl w:ilvl="4" w:tplc="3A5E7ECE">
      <w:numFmt w:val="none"/>
      <w:lvlText w:val=""/>
      <w:lvlJc w:val="left"/>
      <w:pPr>
        <w:tabs>
          <w:tab w:val="num" w:pos="360"/>
        </w:tabs>
      </w:pPr>
    </w:lvl>
    <w:lvl w:ilvl="5" w:tplc="0BCC0D80">
      <w:numFmt w:val="none"/>
      <w:lvlText w:val=""/>
      <w:lvlJc w:val="left"/>
      <w:pPr>
        <w:tabs>
          <w:tab w:val="num" w:pos="360"/>
        </w:tabs>
      </w:pPr>
    </w:lvl>
    <w:lvl w:ilvl="6" w:tplc="3CD2A12E">
      <w:numFmt w:val="none"/>
      <w:lvlText w:val=""/>
      <w:lvlJc w:val="left"/>
      <w:pPr>
        <w:tabs>
          <w:tab w:val="num" w:pos="360"/>
        </w:tabs>
      </w:pPr>
    </w:lvl>
    <w:lvl w:ilvl="7" w:tplc="F1060298">
      <w:numFmt w:val="none"/>
      <w:lvlText w:val=""/>
      <w:lvlJc w:val="left"/>
      <w:pPr>
        <w:tabs>
          <w:tab w:val="num" w:pos="360"/>
        </w:tabs>
      </w:pPr>
    </w:lvl>
    <w:lvl w:ilvl="8" w:tplc="EE061312">
      <w:numFmt w:val="none"/>
      <w:lvlText w:val=""/>
      <w:lvlJc w:val="left"/>
      <w:pPr>
        <w:tabs>
          <w:tab w:val="num" w:pos="360"/>
        </w:tabs>
      </w:pPr>
    </w:lvl>
  </w:abstractNum>
  <w:num w:numId="1">
    <w:abstractNumId w:val="4"/>
  </w:num>
  <w:num w:numId="2">
    <w:abstractNumId w:val="8"/>
  </w:num>
  <w:num w:numId="3">
    <w:abstractNumId w:val="2"/>
  </w:num>
  <w:num w:numId="4">
    <w:abstractNumId w:val="9"/>
  </w:num>
  <w:num w:numId="5">
    <w:abstractNumId w:val="7"/>
  </w:num>
  <w:num w:numId="6">
    <w:abstractNumId w:val="1"/>
  </w:num>
  <w:num w:numId="7">
    <w:abstractNumId w:val="0"/>
  </w:num>
  <w:num w:numId="8">
    <w:abstractNumId w:val="6"/>
  </w:num>
  <w:num w:numId="9">
    <w:abstractNumId w:val="3"/>
  </w:num>
  <w:num w:numId="10">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D9F"/>
    <w:rsid w:val="00027E3B"/>
    <w:rsid w:val="000D3C35"/>
    <w:rsid w:val="000E134B"/>
    <w:rsid w:val="000F2610"/>
    <w:rsid w:val="0010025C"/>
    <w:rsid w:val="00104459"/>
    <w:rsid w:val="0014793D"/>
    <w:rsid w:val="0017378F"/>
    <w:rsid w:val="00175B41"/>
    <w:rsid w:val="00216E4A"/>
    <w:rsid w:val="002329D7"/>
    <w:rsid w:val="00251393"/>
    <w:rsid w:val="002639E7"/>
    <w:rsid w:val="0028317B"/>
    <w:rsid w:val="002833FA"/>
    <w:rsid w:val="002E5B78"/>
    <w:rsid w:val="00331092"/>
    <w:rsid w:val="00343ED3"/>
    <w:rsid w:val="00354276"/>
    <w:rsid w:val="003B0313"/>
    <w:rsid w:val="003B1C97"/>
    <w:rsid w:val="003C30C0"/>
    <w:rsid w:val="003F67F4"/>
    <w:rsid w:val="00407456"/>
    <w:rsid w:val="004E3522"/>
    <w:rsid w:val="005B4F00"/>
    <w:rsid w:val="005E1A78"/>
    <w:rsid w:val="00600294"/>
    <w:rsid w:val="0072586C"/>
    <w:rsid w:val="00770713"/>
    <w:rsid w:val="00851339"/>
    <w:rsid w:val="0085326C"/>
    <w:rsid w:val="00872E25"/>
    <w:rsid w:val="008B6014"/>
    <w:rsid w:val="008F52BE"/>
    <w:rsid w:val="00952016"/>
    <w:rsid w:val="009A3480"/>
    <w:rsid w:val="009B08E1"/>
    <w:rsid w:val="009C02B1"/>
    <w:rsid w:val="009E3116"/>
    <w:rsid w:val="009E5400"/>
    <w:rsid w:val="00A20D9F"/>
    <w:rsid w:val="00A22711"/>
    <w:rsid w:val="00A81896"/>
    <w:rsid w:val="00B003AA"/>
    <w:rsid w:val="00B042F8"/>
    <w:rsid w:val="00B55F76"/>
    <w:rsid w:val="00B62282"/>
    <w:rsid w:val="00C723E4"/>
    <w:rsid w:val="00C75E6F"/>
    <w:rsid w:val="00CD7092"/>
    <w:rsid w:val="00D6680B"/>
    <w:rsid w:val="00E27E57"/>
    <w:rsid w:val="00E47F9A"/>
    <w:rsid w:val="00E5264E"/>
    <w:rsid w:val="00ED3418"/>
    <w:rsid w:val="00ED78F5"/>
    <w:rsid w:val="00FE21A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ersonName"/>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paragraph" w:styleId="BodyText3">
    <w:name w:val="Body Text 3"/>
    <w:basedOn w:val="Normal"/>
    <w:rsid w:val="003B1C97"/>
    <w:rPr>
      <w:sz w:val="22"/>
      <w:szCs w:val="20"/>
      <w:lang w:val="en-US"/>
    </w:rPr>
  </w:style>
  <w:style w:type="table" w:styleId="TableGrid">
    <w:name w:val="Table Grid"/>
    <w:basedOn w:val="TableNormal"/>
    <w:rsid w:val="003B1C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basedOn w:val="Normal"/>
    <w:rsid w:val="002329D7"/>
    <w:rPr>
      <w:rFonts w:ascii="Arial" w:hAnsi="Arial" w:cs="Arial"/>
      <w:sz w:val="22"/>
      <w:szCs w:val="22"/>
      <w:lang w:eastAsia="en-US"/>
    </w:rPr>
  </w:style>
  <w:style w:type="character" w:styleId="FollowedHyperlink">
    <w:name w:val="FollowedHyperlink"/>
    <w:rsid w:val="00770713"/>
    <w:rPr>
      <w:color w:val="800080"/>
      <w:u w:val="single"/>
    </w:rPr>
  </w:style>
  <w:style w:type="paragraph" w:styleId="Header">
    <w:name w:val="header"/>
    <w:basedOn w:val="Normal"/>
    <w:rsid w:val="00C723E4"/>
    <w:pPr>
      <w:tabs>
        <w:tab w:val="center" w:pos="4153"/>
        <w:tab w:val="right" w:pos="8306"/>
      </w:tabs>
    </w:pPr>
  </w:style>
  <w:style w:type="paragraph" w:styleId="Footer">
    <w:name w:val="footer"/>
    <w:basedOn w:val="Normal"/>
    <w:rsid w:val="00C723E4"/>
    <w:pPr>
      <w:tabs>
        <w:tab w:val="center" w:pos="4153"/>
        <w:tab w:val="right" w:pos="8306"/>
      </w:tabs>
    </w:pPr>
  </w:style>
  <w:style w:type="character" w:styleId="PageNumber">
    <w:name w:val="page number"/>
    <w:basedOn w:val="DefaultParagraphFont"/>
    <w:rsid w:val="00C723E4"/>
  </w:style>
  <w:style w:type="paragraph" w:customStyle="1" w:styleId="CharChar1CharCharChar">
    <w:name w:val="Char Char1 Char Char Char"/>
    <w:basedOn w:val="Normal"/>
    <w:rsid w:val="003C30C0"/>
    <w:rPr>
      <w:rFonts w:ascii="Arial" w:hAnsi="Arial" w:cs="Arial"/>
      <w:sz w:val="22"/>
      <w:szCs w:val="22"/>
      <w:lang w:eastAsia="en-US"/>
    </w:rPr>
  </w:style>
  <w:style w:type="paragraph" w:customStyle="1" w:styleId="CharChar1CharCharCharCharCharCharCharCharChar1">
    <w:name w:val="Char Char1 Char Char Char Char Char Char Char Char Char1"/>
    <w:basedOn w:val="Normal"/>
    <w:rsid w:val="000D3C35"/>
    <w:rPr>
      <w:rFonts w:ascii="Arial" w:hAnsi="Arial" w:cs="Arial"/>
      <w:sz w:val="22"/>
      <w:szCs w:val="22"/>
      <w:lang w:eastAsia="en-US"/>
    </w:rPr>
  </w:style>
  <w:style w:type="character" w:styleId="Hyperlink">
    <w:name w:val="Hyperlink"/>
    <w:rsid w:val="00027E3B"/>
    <w:rPr>
      <w:color w:val="0000FF"/>
      <w:u w:val="single"/>
    </w:rPr>
  </w:style>
  <w:style w:type="paragraph" w:customStyle="1" w:styleId="CharChar1CharCharCharCharCharCharCharCharChar1CharCharChar">
    <w:name w:val="Char Char1 Char Char Char Char Char Char Char Char Char1 Char Char Char"/>
    <w:basedOn w:val="Normal"/>
    <w:rsid w:val="00FE21A6"/>
    <w:rPr>
      <w:rFonts w:ascii="Arial" w:hAnsi="Arial" w:cs="Arial"/>
      <w:sz w:val="22"/>
      <w:szCs w:val="22"/>
      <w:lang w:eastAsia="en-US"/>
    </w:rPr>
  </w:style>
  <w:style w:type="paragraph" w:styleId="BalloonText">
    <w:name w:val="Balloon Text"/>
    <w:basedOn w:val="Normal"/>
    <w:semiHidden/>
    <w:rsid w:val="00407456"/>
    <w:rPr>
      <w:rFonts w:ascii="Tahoma" w:hAnsi="Tahoma" w:cs="Tahoma"/>
      <w:sz w:val="16"/>
      <w:szCs w:val="16"/>
    </w:rPr>
  </w:style>
  <w:style w:type="paragraph" w:styleId="ListParagraph">
    <w:name w:val="List Paragraph"/>
    <w:basedOn w:val="Normal"/>
    <w:uiPriority w:val="34"/>
    <w:qFormat/>
    <w:rsid w:val="009E5400"/>
    <w:pPr>
      <w:spacing w:before="120" w:after="120"/>
      <w:ind w:left="720"/>
      <w:contextualSpacing/>
    </w:pPr>
    <w:rPr>
      <w:rFonts w:ascii="Calibri" w:eastAsia="Calibri" w:hAnsi="Calibri" w:cs="Arial"/>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paragraph" w:styleId="BodyText3">
    <w:name w:val="Body Text 3"/>
    <w:basedOn w:val="Normal"/>
    <w:rsid w:val="003B1C97"/>
    <w:rPr>
      <w:sz w:val="22"/>
      <w:szCs w:val="20"/>
      <w:lang w:val="en-US"/>
    </w:rPr>
  </w:style>
  <w:style w:type="table" w:styleId="TableGrid">
    <w:name w:val="Table Grid"/>
    <w:basedOn w:val="TableNormal"/>
    <w:rsid w:val="003B1C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basedOn w:val="Normal"/>
    <w:rsid w:val="002329D7"/>
    <w:rPr>
      <w:rFonts w:ascii="Arial" w:hAnsi="Arial" w:cs="Arial"/>
      <w:sz w:val="22"/>
      <w:szCs w:val="22"/>
      <w:lang w:eastAsia="en-US"/>
    </w:rPr>
  </w:style>
  <w:style w:type="character" w:styleId="FollowedHyperlink">
    <w:name w:val="FollowedHyperlink"/>
    <w:rsid w:val="00770713"/>
    <w:rPr>
      <w:color w:val="800080"/>
      <w:u w:val="single"/>
    </w:rPr>
  </w:style>
  <w:style w:type="paragraph" w:styleId="Header">
    <w:name w:val="header"/>
    <w:basedOn w:val="Normal"/>
    <w:rsid w:val="00C723E4"/>
    <w:pPr>
      <w:tabs>
        <w:tab w:val="center" w:pos="4153"/>
        <w:tab w:val="right" w:pos="8306"/>
      </w:tabs>
    </w:pPr>
  </w:style>
  <w:style w:type="paragraph" w:styleId="Footer">
    <w:name w:val="footer"/>
    <w:basedOn w:val="Normal"/>
    <w:rsid w:val="00C723E4"/>
    <w:pPr>
      <w:tabs>
        <w:tab w:val="center" w:pos="4153"/>
        <w:tab w:val="right" w:pos="8306"/>
      </w:tabs>
    </w:pPr>
  </w:style>
  <w:style w:type="character" w:styleId="PageNumber">
    <w:name w:val="page number"/>
    <w:basedOn w:val="DefaultParagraphFont"/>
    <w:rsid w:val="00C723E4"/>
  </w:style>
  <w:style w:type="paragraph" w:customStyle="1" w:styleId="CharChar1CharCharChar">
    <w:name w:val="Char Char1 Char Char Char"/>
    <w:basedOn w:val="Normal"/>
    <w:rsid w:val="003C30C0"/>
    <w:rPr>
      <w:rFonts w:ascii="Arial" w:hAnsi="Arial" w:cs="Arial"/>
      <w:sz w:val="22"/>
      <w:szCs w:val="22"/>
      <w:lang w:eastAsia="en-US"/>
    </w:rPr>
  </w:style>
  <w:style w:type="paragraph" w:customStyle="1" w:styleId="CharChar1CharCharCharCharCharCharCharCharChar1">
    <w:name w:val="Char Char1 Char Char Char Char Char Char Char Char Char1"/>
    <w:basedOn w:val="Normal"/>
    <w:rsid w:val="000D3C35"/>
    <w:rPr>
      <w:rFonts w:ascii="Arial" w:hAnsi="Arial" w:cs="Arial"/>
      <w:sz w:val="22"/>
      <w:szCs w:val="22"/>
      <w:lang w:eastAsia="en-US"/>
    </w:rPr>
  </w:style>
  <w:style w:type="character" w:styleId="Hyperlink">
    <w:name w:val="Hyperlink"/>
    <w:rsid w:val="00027E3B"/>
    <w:rPr>
      <w:color w:val="0000FF"/>
      <w:u w:val="single"/>
    </w:rPr>
  </w:style>
  <w:style w:type="paragraph" w:customStyle="1" w:styleId="CharChar1CharCharCharCharCharCharCharCharChar1CharCharChar">
    <w:name w:val="Char Char1 Char Char Char Char Char Char Char Char Char1 Char Char Char"/>
    <w:basedOn w:val="Normal"/>
    <w:rsid w:val="00FE21A6"/>
    <w:rPr>
      <w:rFonts w:ascii="Arial" w:hAnsi="Arial" w:cs="Arial"/>
      <w:sz w:val="22"/>
      <w:szCs w:val="22"/>
      <w:lang w:eastAsia="en-US"/>
    </w:rPr>
  </w:style>
  <w:style w:type="paragraph" w:styleId="BalloonText">
    <w:name w:val="Balloon Text"/>
    <w:basedOn w:val="Normal"/>
    <w:semiHidden/>
    <w:rsid w:val="00407456"/>
    <w:rPr>
      <w:rFonts w:ascii="Tahoma" w:hAnsi="Tahoma" w:cs="Tahoma"/>
      <w:sz w:val="16"/>
      <w:szCs w:val="16"/>
    </w:rPr>
  </w:style>
  <w:style w:type="paragraph" w:styleId="ListParagraph">
    <w:name w:val="List Paragraph"/>
    <w:basedOn w:val="Normal"/>
    <w:uiPriority w:val="34"/>
    <w:qFormat/>
    <w:rsid w:val="009E5400"/>
    <w:pPr>
      <w:spacing w:before="120" w:after="120"/>
      <w:ind w:left="720"/>
      <w:contextualSpacing/>
    </w:pPr>
    <w:rPr>
      <w:rFonts w:ascii="Calibri" w:eastAsia="Calibri" w:hAnsi="Calibri" w:cs="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E6D9A031.dotm</Template>
  <TotalTime>16</TotalTime>
  <Pages>6</Pages>
  <Words>1579</Words>
  <Characters>8006</Characters>
  <Application>Microsoft Office Word</Application>
  <DocSecurity>0</DocSecurity>
  <Lines>133</Lines>
  <Paragraphs>54</Paragraphs>
  <ScaleCrop>false</ScaleCrop>
  <HeadingPairs>
    <vt:vector size="2" baseType="variant">
      <vt:variant>
        <vt:lpstr>Title</vt:lpstr>
      </vt:variant>
      <vt:variant>
        <vt:i4>1</vt:i4>
      </vt:variant>
    </vt:vector>
  </HeadingPairs>
  <TitlesOfParts>
    <vt:vector size="1" baseType="lpstr">
      <vt:lpstr>Issue 1: GDA Technical Manual</vt:lpstr>
    </vt:vector>
  </TitlesOfParts>
  <Company>Geoscience Australia</Company>
  <LinksUpToDate>false</LinksUpToDate>
  <CharactersWithSpaces>9531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Issue 1: GDA Technical Manual</dc:title>
  <dc:creator>AUSLIG</dc:creator>
  <cp:lastModifiedBy>Waterhouse Lesley</cp:lastModifiedBy>
  <cp:revision>2</cp:revision>
  <cp:lastPrinted>2010-12-02T20:28:00Z</cp:lastPrinted>
  <dcterms:created xsi:type="dcterms:W3CDTF">2015-10-15T03:29:00Z</dcterms:created>
  <dcterms:modified xsi:type="dcterms:W3CDTF">2015-10-15T03:29:00Z</dcterms:modified>
</cp:coreProperties>
</file>